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EF95D" w14:textId="5F1203C5" w:rsidR="00B27004" w:rsidRPr="00E938DD" w:rsidRDefault="00E31B52" w:rsidP="0061194C">
      <w:pPr>
        <w:pBdr>
          <w:bottom w:val="single" w:sz="12" w:space="1" w:color="auto"/>
        </w:pBdr>
        <w:spacing w:after="0"/>
        <w:jc w:val="center"/>
        <w:rPr>
          <w:b/>
          <w:color w:val="C00000"/>
          <w:sz w:val="96"/>
          <w:szCs w:val="96"/>
        </w:rPr>
      </w:pPr>
      <w:r>
        <w:rPr>
          <w:noProof/>
        </w:rPr>
        <w:drawing>
          <wp:anchor distT="0" distB="0" distL="114300" distR="114300" simplePos="0" relativeHeight="251658240" behindDoc="1" locked="0" layoutInCell="1" allowOverlap="1" wp14:anchorId="564178DC" wp14:editId="6C9AB002">
            <wp:simplePos x="0" y="0"/>
            <wp:positionH relativeFrom="column">
              <wp:posOffset>876300</wp:posOffset>
            </wp:positionH>
            <wp:positionV relativeFrom="page">
              <wp:posOffset>2400300</wp:posOffset>
            </wp:positionV>
            <wp:extent cx="4229100" cy="1972945"/>
            <wp:effectExtent l="0" t="0" r="0" b="0"/>
            <wp:wrapNone/>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6" t="35211" r="-176" b="18134"/>
                    <a:stretch/>
                  </pic:blipFill>
                  <pic:spPr bwMode="auto">
                    <a:xfrm>
                      <a:off x="0" y="0"/>
                      <a:ext cx="4229100" cy="1972945"/>
                    </a:xfrm>
                    <a:prstGeom prst="rect">
                      <a:avLst/>
                    </a:prstGeom>
                    <a:noFill/>
                    <a:ln>
                      <a:noFill/>
                    </a:ln>
                    <a:extLst>
                      <a:ext uri="{53640926-AAD7-44D8-BBD7-CCE9431645EC}">
                        <a14:shadowObscured xmlns:a14="http://schemas.microsoft.com/office/drawing/2010/main"/>
                      </a:ext>
                    </a:extLst>
                  </pic:spPr>
                </pic:pic>
              </a:graphicData>
            </a:graphic>
          </wp:anchor>
        </w:drawing>
      </w:r>
      <w:r>
        <w:rPr>
          <w:b/>
          <w:color w:val="C00000"/>
          <w:sz w:val="96"/>
          <w:szCs w:val="96"/>
        </w:rPr>
        <w:t>Parent Handbook</w:t>
      </w:r>
    </w:p>
    <w:p w14:paraId="5F614F7B" w14:textId="77777777" w:rsidR="00B27004" w:rsidRDefault="00B27004" w:rsidP="00B27004">
      <w:pPr>
        <w:pBdr>
          <w:bottom w:val="single" w:sz="12" w:space="1" w:color="auto"/>
        </w:pBdr>
        <w:spacing w:after="0"/>
        <w:jc w:val="both"/>
        <w:rPr>
          <w:sz w:val="28"/>
          <w:szCs w:val="28"/>
        </w:rPr>
      </w:pPr>
    </w:p>
    <w:p w14:paraId="333314B3" w14:textId="08A0EB66" w:rsidR="00B27004" w:rsidRDefault="00B27004" w:rsidP="00B27004">
      <w:pPr>
        <w:pBdr>
          <w:bottom w:val="single" w:sz="12" w:space="1" w:color="auto"/>
        </w:pBdr>
        <w:spacing w:after="0"/>
        <w:jc w:val="both"/>
        <w:rPr>
          <w:sz w:val="28"/>
          <w:szCs w:val="28"/>
        </w:rPr>
      </w:pPr>
    </w:p>
    <w:p w14:paraId="24D778D1" w14:textId="77777777" w:rsidR="00E31B52" w:rsidRDefault="00E31B52" w:rsidP="00B27004">
      <w:pPr>
        <w:pBdr>
          <w:bottom w:val="single" w:sz="12" w:space="1" w:color="auto"/>
        </w:pBdr>
        <w:spacing w:after="0"/>
        <w:jc w:val="both"/>
        <w:rPr>
          <w:sz w:val="28"/>
          <w:szCs w:val="28"/>
        </w:rPr>
      </w:pPr>
    </w:p>
    <w:p w14:paraId="1134C9B0" w14:textId="77777777" w:rsidR="00E31B52" w:rsidRDefault="00E31B52" w:rsidP="00B27004">
      <w:pPr>
        <w:pBdr>
          <w:bottom w:val="single" w:sz="12" w:space="1" w:color="auto"/>
        </w:pBdr>
        <w:spacing w:after="0"/>
        <w:jc w:val="both"/>
        <w:rPr>
          <w:sz w:val="28"/>
          <w:szCs w:val="28"/>
        </w:rPr>
      </w:pPr>
    </w:p>
    <w:p w14:paraId="39CBCB97" w14:textId="77777777" w:rsidR="00E31B52" w:rsidRDefault="00E31B52" w:rsidP="00B27004">
      <w:pPr>
        <w:pBdr>
          <w:bottom w:val="single" w:sz="12" w:space="1" w:color="auto"/>
        </w:pBdr>
        <w:spacing w:after="0"/>
        <w:jc w:val="both"/>
        <w:rPr>
          <w:sz w:val="28"/>
          <w:szCs w:val="28"/>
        </w:rPr>
      </w:pPr>
    </w:p>
    <w:p w14:paraId="058F78C5" w14:textId="77777777" w:rsidR="00E31B52" w:rsidRDefault="00E31B52" w:rsidP="00B27004">
      <w:pPr>
        <w:pBdr>
          <w:bottom w:val="single" w:sz="12" w:space="1" w:color="auto"/>
        </w:pBdr>
        <w:spacing w:after="0"/>
        <w:jc w:val="both"/>
        <w:rPr>
          <w:sz w:val="28"/>
          <w:szCs w:val="28"/>
        </w:rPr>
      </w:pPr>
    </w:p>
    <w:p w14:paraId="11F84390" w14:textId="77777777" w:rsidR="00E31B52" w:rsidRDefault="00E31B52" w:rsidP="00B27004">
      <w:pPr>
        <w:pBdr>
          <w:bottom w:val="single" w:sz="12" w:space="1" w:color="auto"/>
        </w:pBdr>
        <w:spacing w:after="0"/>
        <w:jc w:val="both"/>
        <w:rPr>
          <w:sz w:val="28"/>
          <w:szCs w:val="28"/>
        </w:rPr>
      </w:pPr>
    </w:p>
    <w:p w14:paraId="7260DC76" w14:textId="77777777" w:rsidR="00E31B52" w:rsidRDefault="00E31B52" w:rsidP="00B27004">
      <w:pPr>
        <w:pBdr>
          <w:bottom w:val="single" w:sz="12" w:space="1" w:color="auto"/>
        </w:pBdr>
        <w:spacing w:after="0"/>
        <w:jc w:val="both"/>
        <w:rPr>
          <w:sz w:val="28"/>
          <w:szCs w:val="28"/>
        </w:rPr>
      </w:pPr>
    </w:p>
    <w:p w14:paraId="7734D875" w14:textId="77777777" w:rsidR="00E31B52" w:rsidRDefault="00E31B52" w:rsidP="00B27004">
      <w:pPr>
        <w:pBdr>
          <w:bottom w:val="single" w:sz="12" w:space="1" w:color="auto"/>
        </w:pBdr>
        <w:spacing w:after="0"/>
        <w:jc w:val="both"/>
        <w:rPr>
          <w:sz w:val="28"/>
          <w:szCs w:val="28"/>
        </w:rPr>
      </w:pPr>
    </w:p>
    <w:p w14:paraId="73A2A92F" w14:textId="77777777" w:rsidR="00E31B52" w:rsidRDefault="00E31B52" w:rsidP="00E31B52">
      <w:pPr>
        <w:pBdr>
          <w:bottom w:val="single" w:sz="12" w:space="1" w:color="auto"/>
        </w:pBdr>
        <w:spacing w:after="0"/>
        <w:jc w:val="center"/>
        <w:rPr>
          <w:b/>
          <w:bCs/>
          <w:color w:val="C00000"/>
          <w:sz w:val="56"/>
          <w:szCs w:val="56"/>
        </w:rPr>
      </w:pPr>
    </w:p>
    <w:p w14:paraId="6207765A" w14:textId="77777777" w:rsidR="00E31B52" w:rsidRDefault="00E31B52" w:rsidP="00E31B52">
      <w:pPr>
        <w:pBdr>
          <w:bottom w:val="single" w:sz="12" w:space="1" w:color="auto"/>
        </w:pBdr>
        <w:spacing w:after="0"/>
        <w:jc w:val="center"/>
        <w:rPr>
          <w:b/>
          <w:bCs/>
          <w:color w:val="C00000"/>
          <w:sz w:val="56"/>
          <w:szCs w:val="56"/>
        </w:rPr>
      </w:pPr>
    </w:p>
    <w:p w14:paraId="704E1368" w14:textId="42416689" w:rsidR="00E31B52" w:rsidRDefault="00B27004" w:rsidP="00E31B52">
      <w:pPr>
        <w:pBdr>
          <w:bottom w:val="single" w:sz="12" w:space="1" w:color="auto"/>
        </w:pBdr>
        <w:spacing w:after="0"/>
        <w:jc w:val="center"/>
        <w:rPr>
          <w:b/>
          <w:bCs/>
          <w:color w:val="C00000"/>
          <w:sz w:val="56"/>
          <w:szCs w:val="56"/>
        </w:rPr>
      </w:pPr>
      <w:r w:rsidRPr="00E938DD">
        <w:rPr>
          <w:b/>
          <w:bCs/>
          <w:color w:val="C00000"/>
          <w:sz w:val="56"/>
          <w:szCs w:val="56"/>
        </w:rPr>
        <w:t>A Special Place</w:t>
      </w:r>
    </w:p>
    <w:p w14:paraId="1648195A" w14:textId="557122BA" w:rsidR="00B27004" w:rsidRPr="00E31B52" w:rsidRDefault="00B27004" w:rsidP="00E31B52">
      <w:pPr>
        <w:pBdr>
          <w:bottom w:val="single" w:sz="12" w:space="1" w:color="auto"/>
        </w:pBdr>
        <w:spacing w:after="0"/>
        <w:jc w:val="center"/>
        <w:rPr>
          <w:sz w:val="28"/>
          <w:szCs w:val="28"/>
        </w:rPr>
      </w:pPr>
      <w:r w:rsidRPr="00E938DD">
        <w:rPr>
          <w:b/>
          <w:bCs/>
          <w:color w:val="C00000"/>
          <w:sz w:val="56"/>
          <w:szCs w:val="56"/>
        </w:rPr>
        <w:t>Pre-K Academy LLC</w:t>
      </w:r>
    </w:p>
    <w:p w14:paraId="67013D14" w14:textId="77777777" w:rsidR="00B27004" w:rsidRDefault="00B27004" w:rsidP="00B27004">
      <w:pPr>
        <w:rPr>
          <w:b/>
          <w:color w:val="C00000"/>
          <w:sz w:val="60"/>
          <w:szCs w:val="60"/>
        </w:rPr>
      </w:pPr>
    </w:p>
    <w:p w14:paraId="359108A0" w14:textId="77777777" w:rsidR="00B27004" w:rsidRPr="00290253" w:rsidRDefault="00B27004" w:rsidP="00B27004">
      <w:pPr>
        <w:spacing w:after="0"/>
        <w:jc w:val="center"/>
        <w:rPr>
          <w:b/>
          <w:color w:val="C00000"/>
          <w:sz w:val="48"/>
          <w:szCs w:val="48"/>
        </w:rPr>
      </w:pPr>
      <w:r w:rsidRPr="00290253">
        <w:rPr>
          <w:b/>
          <w:color w:val="C00000"/>
          <w:sz w:val="48"/>
          <w:szCs w:val="48"/>
        </w:rPr>
        <w:t>424 Lebanon Avenue</w:t>
      </w:r>
    </w:p>
    <w:p w14:paraId="1804AC3B" w14:textId="34C1DC27" w:rsidR="00B27004" w:rsidRPr="00290253" w:rsidRDefault="00B27004" w:rsidP="00B27004">
      <w:pPr>
        <w:spacing w:after="0"/>
        <w:jc w:val="center"/>
        <w:rPr>
          <w:b/>
          <w:color w:val="C00000"/>
          <w:sz w:val="48"/>
          <w:szCs w:val="48"/>
        </w:rPr>
      </w:pPr>
      <w:r w:rsidRPr="00290253">
        <w:rPr>
          <w:b/>
          <w:color w:val="C00000"/>
          <w:sz w:val="48"/>
          <w:szCs w:val="48"/>
        </w:rPr>
        <w:t>(</w:t>
      </w:r>
      <w:r w:rsidR="00E0452C">
        <w:rPr>
          <w:b/>
          <w:color w:val="C00000"/>
          <w:sz w:val="48"/>
          <w:szCs w:val="48"/>
        </w:rPr>
        <w:t>Upp</w:t>
      </w:r>
      <w:r w:rsidRPr="00290253">
        <w:rPr>
          <w:b/>
          <w:color w:val="C00000"/>
          <w:sz w:val="48"/>
          <w:szCs w:val="48"/>
        </w:rPr>
        <w:t>er-Level)</w:t>
      </w:r>
    </w:p>
    <w:p w14:paraId="06501F91" w14:textId="77777777" w:rsidR="00B27004" w:rsidRPr="00290253" w:rsidRDefault="00B27004" w:rsidP="00B27004">
      <w:pPr>
        <w:spacing w:after="0"/>
        <w:jc w:val="center"/>
        <w:rPr>
          <w:b/>
          <w:color w:val="C00000"/>
          <w:sz w:val="48"/>
          <w:szCs w:val="48"/>
        </w:rPr>
      </w:pPr>
      <w:r w:rsidRPr="00290253">
        <w:rPr>
          <w:b/>
          <w:color w:val="C00000"/>
          <w:sz w:val="48"/>
          <w:szCs w:val="48"/>
        </w:rPr>
        <w:t>Belleville, IL 6222</w:t>
      </w:r>
      <w:r>
        <w:rPr>
          <w:b/>
          <w:color w:val="C00000"/>
          <w:sz w:val="48"/>
          <w:szCs w:val="48"/>
        </w:rPr>
        <w:t>0</w:t>
      </w:r>
    </w:p>
    <w:p w14:paraId="4AD79FC5" w14:textId="77777777" w:rsidR="00B27004" w:rsidRPr="00290253" w:rsidRDefault="00B27004" w:rsidP="00B27004">
      <w:pPr>
        <w:spacing w:after="0"/>
        <w:jc w:val="center"/>
        <w:rPr>
          <w:b/>
          <w:color w:val="C00000"/>
          <w:sz w:val="48"/>
          <w:szCs w:val="48"/>
        </w:rPr>
      </w:pPr>
      <w:r w:rsidRPr="00290253">
        <w:rPr>
          <w:b/>
          <w:color w:val="C00000"/>
          <w:sz w:val="48"/>
          <w:szCs w:val="48"/>
        </w:rPr>
        <w:t>(618) 416-5442</w:t>
      </w:r>
    </w:p>
    <w:p w14:paraId="4D1914D8" w14:textId="77777777" w:rsidR="00B27004" w:rsidRPr="00290253" w:rsidRDefault="00B27004" w:rsidP="00B27004">
      <w:pPr>
        <w:spacing w:after="0"/>
        <w:jc w:val="center"/>
        <w:rPr>
          <w:b/>
          <w:color w:val="C00000"/>
          <w:sz w:val="48"/>
          <w:szCs w:val="48"/>
        </w:rPr>
      </w:pPr>
      <w:r w:rsidRPr="00290253">
        <w:rPr>
          <w:b/>
          <w:color w:val="C00000"/>
          <w:sz w:val="48"/>
          <w:szCs w:val="48"/>
        </w:rPr>
        <w:t>asp2steam.com</w:t>
      </w:r>
    </w:p>
    <w:p w14:paraId="26BBD481" w14:textId="77777777" w:rsidR="00A928D2" w:rsidRDefault="00A928D2"/>
    <w:p w14:paraId="3807B2D9" w14:textId="77777777" w:rsidR="00D52F86" w:rsidRDefault="00D52F86"/>
    <w:p w14:paraId="2DDD04C2" w14:textId="77777777" w:rsidR="00D52F86" w:rsidRDefault="00D52F86"/>
    <w:p w14:paraId="071F55B8" w14:textId="52A4A19C" w:rsidR="00D52F86" w:rsidRDefault="002E4354">
      <w:r>
        <w:t>September</w:t>
      </w:r>
      <w:r w:rsidR="00891BF5">
        <w:t xml:space="preserve"> 2025</w:t>
      </w:r>
    </w:p>
    <w:p w14:paraId="457497AB" w14:textId="7C06904E" w:rsidR="000E5751" w:rsidRPr="0009075B" w:rsidRDefault="000E5751" w:rsidP="00DD421E">
      <w:pPr>
        <w:jc w:val="center"/>
        <w:rPr>
          <w:b/>
          <w:bCs/>
          <w:color w:val="C00000"/>
          <w:sz w:val="44"/>
          <w:szCs w:val="44"/>
          <w:u w:val="single"/>
        </w:rPr>
      </w:pPr>
      <w:r w:rsidRPr="0009075B">
        <w:rPr>
          <w:b/>
          <w:bCs/>
          <w:color w:val="C00000"/>
          <w:sz w:val="44"/>
          <w:szCs w:val="44"/>
          <w:u w:val="single"/>
        </w:rPr>
        <w:lastRenderedPageBreak/>
        <w:t>Statement of Purpose &amp; Policies</w:t>
      </w:r>
    </w:p>
    <w:p w14:paraId="74079905" w14:textId="53294D08" w:rsidR="005347EA" w:rsidRPr="00DD421E" w:rsidRDefault="00232E89" w:rsidP="00DD421E">
      <w:pPr>
        <w:jc w:val="center"/>
        <w:rPr>
          <w:sz w:val="28"/>
          <w:szCs w:val="28"/>
        </w:rPr>
      </w:pPr>
      <w:r w:rsidRPr="00DD421E">
        <w:rPr>
          <w:sz w:val="28"/>
          <w:szCs w:val="28"/>
        </w:rPr>
        <w:t xml:space="preserve">A Special Place Pre-K Academy </w:t>
      </w:r>
      <w:r w:rsidR="00DD421E" w:rsidRPr="00DD421E">
        <w:rPr>
          <w:sz w:val="28"/>
          <w:szCs w:val="28"/>
        </w:rPr>
        <w:t>LLC</w:t>
      </w:r>
    </w:p>
    <w:p w14:paraId="2E8094AC" w14:textId="0CADA102" w:rsidR="00DD421E" w:rsidRPr="00DD421E" w:rsidRDefault="005347EA" w:rsidP="00DD421E">
      <w:pPr>
        <w:spacing w:after="0" w:line="240" w:lineRule="auto"/>
        <w:ind w:left="720"/>
        <w:jc w:val="center"/>
        <w:rPr>
          <w:sz w:val="28"/>
          <w:szCs w:val="28"/>
        </w:rPr>
      </w:pPr>
      <w:r w:rsidRPr="00DD421E">
        <w:rPr>
          <w:sz w:val="28"/>
          <w:szCs w:val="28"/>
        </w:rPr>
        <w:t>424 Lebanon Avenue</w:t>
      </w:r>
      <w:r w:rsidR="00DD421E" w:rsidRPr="00DD421E">
        <w:rPr>
          <w:sz w:val="28"/>
          <w:szCs w:val="28"/>
        </w:rPr>
        <w:t xml:space="preserve"> (Lower Level)</w:t>
      </w:r>
      <w:r w:rsidRPr="00DD421E">
        <w:rPr>
          <w:sz w:val="28"/>
          <w:szCs w:val="28"/>
        </w:rPr>
        <w:t>,</w:t>
      </w:r>
    </w:p>
    <w:p w14:paraId="6FCF84AF" w14:textId="0F684736" w:rsidR="00232E89" w:rsidRDefault="005347EA" w:rsidP="00DD421E">
      <w:pPr>
        <w:spacing w:after="0" w:line="240" w:lineRule="auto"/>
        <w:ind w:left="720"/>
        <w:jc w:val="center"/>
        <w:rPr>
          <w:sz w:val="28"/>
          <w:szCs w:val="28"/>
        </w:rPr>
      </w:pPr>
      <w:r w:rsidRPr="00DD421E">
        <w:rPr>
          <w:sz w:val="28"/>
          <w:szCs w:val="28"/>
        </w:rPr>
        <w:t xml:space="preserve">Belleville, IL </w:t>
      </w:r>
      <w:r w:rsidR="00DD421E" w:rsidRPr="00DD421E">
        <w:rPr>
          <w:sz w:val="28"/>
          <w:szCs w:val="28"/>
        </w:rPr>
        <w:t>62226</w:t>
      </w:r>
    </w:p>
    <w:p w14:paraId="11F1DD49" w14:textId="2E02A21F" w:rsidR="00B8165C" w:rsidRDefault="00B8165C" w:rsidP="00DD421E">
      <w:pPr>
        <w:spacing w:after="0" w:line="240" w:lineRule="auto"/>
        <w:ind w:left="720"/>
        <w:jc w:val="center"/>
        <w:rPr>
          <w:sz w:val="28"/>
          <w:szCs w:val="28"/>
        </w:rPr>
      </w:pPr>
      <w:r>
        <w:rPr>
          <w:sz w:val="28"/>
          <w:szCs w:val="28"/>
        </w:rPr>
        <w:t>(618) 416-5442</w:t>
      </w:r>
    </w:p>
    <w:p w14:paraId="6A8F3BE8" w14:textId="77777777" w:rsidR="00A13D18" w:rsidRPr="0009075B" w:rsidRDefault="00A13D18" w:rsidP="00DD421E">
      <w:pPr>
        <w:spacing w:after="0" w:line="240" w:lineRule="auto"/>
        <w:ind w:left="720"/>
        <w:jc w:val="center"/>
        <w:rPr>
          <w:b/>
          <w:bCs/>
          <w:sz w:val="28"/>
          <w:szCs w:val="28"/>
        </w:rPr>
      </w:pPr>
    </w:p>
    <w:p w14:paraId="0935FCF7" w14:textId="2C3543B0" w:rsidR="00FC1ED6" w:rsidRPr="003E2285" w:rsidRDefault="0009075B" w:rsidP="003E2285">
      <w:pPr>
        <w:spacing w:line="276" w:lineRule="auto"/>
        <w:jc w:val="both"/>
        <w:rPr>
          <w:szCs w:val="24"/>
        </w:rPr>
      </w:pPr>
      <w:r w:rsidRPr="003E2285">
        <w:rPr>
          <w:szCs w:val="24"/>
        </w:rPr>
        <w:t xml:space="preserve">Welcome </w:t>
      </w:r>
      <w:r w:rsidR="00495719" w:rsidRPr="003E2285">
        <w:rPr>
          <w:szCs w:val="24"/>
        </w:rPr>
        <w:t>to</w:t>
      </w:r>
      <w:r w:rsidRPr="003E2285">
        <w:rPr>
          <w:szCs w:val="24"/>
        </w:rPr>
        <w:t xml:space="preserve"> </w:t>
      </w:r>
      <w:r w:rsidR="005E707C" w:rsidRPr="003E2285">
        <w:rPr>
          <w:szCs w:val="24"/>
        </w:rPr>
        <w:t xml:space="preserve">A </w:t>
      </w:r>
      <w:r w:rsidR="00B409CE" w:rsidRPr="003E2285">
        <w:rPr>
          <w:szCs w:val="24"/>
        </w:rPr>
        <w:t xml:space="preserve">Special Place Pre-K Academy LLC. </w:t>
      </w:r>
      <w:r w:rsidR="00495719" w:rsidRPr="003E2285">
        <w:rPr>
          <w:szCs w:val="24"/>
        </w:rPr>
        <w:t>I, Mrs</w:t>
      </w:r>
      <w:r w:rsidR="000E5751" w:rsidRPr="003E2285">
        <w:rPr>
          <w:szCs w:val="24"/>
        </w:rPr>
        <w:t xml:space="preserve">. Tanya </w:t>
      </w:r>
      <w:r w:rsidR="003E2285" w:rsidRPr="003E2285">
        <w:rPr>
          <w:szCs w:val="24"/>
        </w:rPr>
        <w:t>Ferguson,</w:t>
      </w:r>
      <w:r w:rsidR="00495719" w:rsidRPr="003E2285">
        <w:rPr>
          <w:szCs w:val="24"/>
        </w:rPr>
        <w:t xml:space="preserve"> am the </w:t>
      </w:r>
      <w:r w:rsidR="000E5751" w:rsidRPr="003E2285">
        <w:rPr>
          <w:szCs w:val="24"/>
        </w:rPr>
        <w:t>owner/</w:t>
      </w:r>
      <w:r w:rsidR="00FC1ED6" w:rsidRPr="003E2285">
        <w:rPr>
          <w:szCs w:val="24"/>
        </w:rPr>
        <w:t>director</w:t>
      </w:r>
      <w:r w:rsidR="000E5751" w:rsidRPr="003E2285">
        <w:rPr>
          <w:szCs w:val="24"/>
        </w:rPr>
        <w:t xml:space="preserve"> of A Special Place Pre-K Academy LLC. </w:t>
      </w:r>
      <w:r w:rsidR="00C94823" w:rsidRPr="003E2285">
        <w:rPr>
          <w:szCs w:val="24"/>
        </w:rPr>
        <w:t xml:space="preserve">I am legally responsible for the program and have immediate responsibility for the daily conduct of the program outlined in the Licensing Standards for Centers Part 407.  </w:t>
      </w:r>
    </w:p>
    <w:p w14:paraId="2D8DA8DA" w14:textId="3D0523AA" w:rsidR="00C94823" w:rsidRPr="003E2285" w:rsidRDefault="00C94823" w:rsidP="003E2285">
      <w:pPr>
        <w:spacing w:line="276" w:lineRule="auto"/>
        <w:jc w:val="both"/>
        <w:rPr>
          <w:szCs w:val="24"/>
        </w:rPr>
      </w:pPr>
      <w:r w:rsidRPr="003E2285">
        <w:rPr>
          <w:szCs w:val="24"/>
        </w:rPr>
        <w:t xml:space="preserve"> In my absence, a qualified staff member will be designated as alternate director to fulfill the duties of director. This will include making decisions in accordance with maintaining the licensing standards. Section 407.130</w:t>
      </w:r>
    </w:p>
    <w:p w14:paraId="1BA5E4DC" w14:textId="408A42D9" w:rsidR="00660E15" w:rsidRPr="003E2285" w:rsidRDefault="00B8646B" w:rsidP="003E2285">
      <w:pPr>
        <w:spacing w:line="276" w:lineRule="auto"/>
        <w:jc w:val="both"/>
        <w:rPr>
          <w:szCs w:val="24"/>
        </w:rPr>
      </w:pPr>
      <w:r>
        <w:rPr>
          <w:szCs w:val="24"/>
        </w:rPr>
        <w:t>We</w:t>
      </w:r>
      <w:r w:rsidR="00FC1ED6" w:rsidRPr="003E2285">
        <w:rPr>
          <w:szCs w:val="24"/>
        </w:rPr>
        <w:t xml:space="preserve"> are</w:t>
      </w:r>
      <w:r w:rsidR="006F6FD6" w:rsidRPr="003E2285">
        <w:rPr>
          <w:szCs w:val="24"/>
        </w:rPr>
        <w:t xml:space="preserve"> excited to be a part of your</w:t>
      </w:r>
      <w:r w:rsidR="00002860" w:rsidRPr="003E2285">
        <w:rPr>
          <w:szCs w:val="24"/>
        </w:rPr>
        <w:t xml:space="preserve"> child’s</w:t>
      </w:r>
      <w:r w:rsidR="006F6FD6" w:rsidRPr="003E2285">
        <w:rPr>
          <w:szCs w:val="24"/>
        </w:rPr>
        <w:t xml:space="preserve"> new journey. </w:t>
      </w:r>
      <w:r w:rsidR="00660E15" w:rsidRPr="003E2285">
        <w:rPr>
          <w:szCs w:val="24"/>
        </w:rPr>
        <w:t xml:space="preserve">“A Special Place Pre-K Academy” </w:t>
      </w:r>
      <w:r w:rsidR="003E2285" w:rsidRPr="003E2285">
        <w:rPr>
          <w:szCs w:val="24"/>
        </w:rPr>
        <w:t xml:space="preserve">is </w:t>
      </w:r>
      <w:r w:rsidR="00660E15" w:rsidRPr="003E2285">
        <w:rPr>
          <w:szCs w:val="24"/>
        </w:rPr>
        <w:t xml:space="preserve">recommended </w:t>
      </w:r>
      <w:r w:rsidR="003E2285" w:rsidRPr="003E2285">
        <w:rPr>
          <w:szCs w:val="24"/>
        </w:rPr>
        <w:t xml:space="preserve">as a </w:t>
      </w:r>
      <w:r w:rsidR="00660E15" w:rsidRPr="003E2285">
        <w:rPr>
          <w:szCs w:val="24"/>
        </w:rPr>
        <w:t xml:space="preserve">foundation of learning for attending ASP2 STEAM Academy. </w:t>
      </w:r>
    </w:p>
    <w:p w14:paraId="19EEAECD" w14:textId="46498385" w:rsidR="00002860" w:rsidRDefault="00002860" w:rsidP="00FC1ED6">
      <w:pPr>
        <w:spacing w:after="0" w:line="276" w:lineRule="auto"/>
        <w:jc w:val="both"/>
        <w:rPr>
          <w:b/>
          <w:bCs/>
          <w:szCs w:val="24"/>
        </w:rPr>
      </w:pPr>
    </w:p>
    <w:p w14:paraId="662C776A" w14:textId="77777777" w:rsidR="00FC1ED6" w:rsidRDefault="00FC1ED6" w:rsidP="000E5751">
      <w:pPr>
        <w:jc w:val="both"/>
        <w:rPr>
          <w:b/>
          <w:bCs/>
          <w:color w:val="C00000"/>
          <w:szCs w:val="24"/>
        </w:rPr>
      </w:pPr>
    </w:p>
    <w:p w14:paraId="6A7D5E02" w14:textId="6DA175AE" w:rsidR="006D64D7" w:rsidRPr="00C52869" w:rsidRDefault="006F6FD6" w:rsidP="00B8646B">
      <w:pPr>
        <w:pBdr>
          <w:bottom w:val="single" w:sz="24" w:space="1" w:color="C00000"/>
        </w:pBdr>
        <w:jc w:val="right"/>
        <w:rPr>
          <w:b/>
          <w:bCs/>
          <w:i/>
          <w:iCs/>
          <w:color w:val="C00000"/>
          <w:szCs w:val="24"/>
        </w:rPr>
      </w:pPr>
      <w:r w:rsidRPr="00C52869">
        <w:rPr>
          <w:b/>
          <w:bCs/>
          <w:i/>
          <w:iCs/>
          <w:color w:val="C00000"/>
          <w:szCs w:val="24"/>
        </w:rPr>
        <w:t xml:space="preserve">Please </w:t>
      </w:r>
      <w:r w:rsidR="00002860" w:rsidRPr="00C52869">
        <w:rPr>
          <w:b/>
          <w:bCs/>
          <w:i/>
          <w:iCs/>
          <w:color w:val="C00000"/>
          <w:szCs w:val="24"/>
        </w:rPr>
        <w:t xml:space="preserve">take a moment to review the material outlined </w:t>
      </w:r>
      <w:r w:rsidR="00A47C01" w:rsidRPr="00C52869">
        <w:rPr>
          <w:b/>
          <w:bCs/>
          <w:i/>
          <w:iCs/>
          <w:color w:val="C00000"/>
          <w:szCs w:val="24"/>
        </w:rPr>
        <w:t>in this handbook</w:t>
      </w:r>
      <w:r w:rsidR="006063B7" w:rsidRPr="00C52869">
        <w:rPr>
          <w:b/>
          <w:bCs/>
          <w:i/>
          <w:iCs/>
          <w:color w:val="C00000"/>
          <w:szCs w:val="24"/>
        </w:rPr>
        <w:t>. Thank You!</w:t>
      </w:r>
    </w:p>
    <w:p w14:paraId="7C73545B" w14:textId="20C12338" w:rsidR="00C55035" w:rsidRPr="00F13D10" w:rsidRDefault="00C55035" w:rsidP="00C55035">
      <w:pPr>
        <w:pStyle w:val="ListParagraph"/>
        <w:spacing w:line="360" w:lineRule="auto"/>
        <w:ind w:left="1080"/>
        <w:rPr>
          <w:noProof/>
        </w:rPr>
      </w:pPr>
      <w:r w:rsidRPr="00F13D10">
        <w:rPr>
          <w:noProof/>
        </w:rPr>
        <w:drawing>
          <wp:anchor distT="0" distB="0" distL="114300" distR="114300" simplePos="0" relativeHeight="251660288" behindDoc="0" locked="0" layoutInCell="1" allowOverlap="1" wp14:anchorId="6C1D2E66" wp14:editId="715C486D">
            <wp:simplePos x="0" y="0"/>
            <wp:positionH relativeFrom="column">
              <wp:posOffset>0</wp:posOffset>
            </wp:positionH>
            <wp:positionV relativeFrom="paragraph">
              <wp:posOffset>51435</wp:posOffset>
            </wp:positionV>
            <wp:extent cx="1449070" cy="676275"/>
            <wp:effectExtent l="38100" t="38100" r="36830" b="47625"/>
            <wp:wrapSquare wrapText="bothSides"/>
            <wp:docPr id="865518952" name="Picture 86551895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76" t="35211" r="-176" b="18134"/>
                    <a:stretch/>
                  </pic:blipFill>
                  <pic:spPr bwMode="auto">
                    <a:xfrm>
                      <a:off x="0" y="0"/>
                      <a:ext cx="1449070" cy="676275"/>
                    </a:xfrm>
                    <a:prstGeom prst="rect">
                      <a:avLst/>
                    </a:prstGeom>
                    <a:noFill/>
                    <a:ln w="28575">
                      <a:solidFill>
                        <a:srgbClr val="C0000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13D10">
        <w:rPr>
          <w:b/>
          <w:color w:val="C00000"/>
          <w:sz w:val="44"/>
          <w:szCs w:val="44"/>
          <w:u w:val="single"/>
        </w:rPr>
        <w:t>Our Mission</w:t>
      </w:r>
    </w:p>
    <w:p w14:paraId="4AC07C5A" w14:textId="3159324C" w:rsidR="00614160" w:rsidRPr="00B8646B" w:rsidRDefault="00C55035" w:rsidP="00F42FBC">
      <w:pPr>
        <w:pStyle w:val="pasbody1"/>
        <w:spacing w:before="0" w:after="0" w:line="360" w:lineRule="auto"/>
        <w:ind w:left="0"/>
        <w:jc w:val="both"/>
        <w:rPr>
          <w:rFonts w:ascii="Georgia" w:hAnsi="Georgia" w:cs="Helvetica"/>
          <w:sz w:val="28"/>
          <w:szCs w:val="28"/>
          <w:shd w:val="clear" w:color="auto" w:fill="FFFFFF"/>
        </w:rPr>
      </w:pPr>
      <w:bookmarkStart w:id="0" w:name="PasTopic10000000000000000000000000010200"/>
      <w:bookmarkStart w:id="1" w:name="PasBody10000000000000000000000000010200"/>
      <w:r w:rsidRPr="00B8646B">
        <w:rPr>
          <w:rFonts w:ascii="Georgia" w:hAnsi="Georgia"/>
          <w:sz w:val="28"/>
          <w:szCs w:val="28"/>
        </w:rPr>
        <w:t xml:space="preserve">At A Special Place Pre-K Academy LLC, our </w:t>
      </w:r>
      <w:bookmarkEnd w:id="0"/>
      <w:bookmarkEnd w:id="1"/>
      <w:r w:rsidRPr="00B8646B">
        <w:rPr>
          <w:rFonts w:ascii="Georgia" w:hAnsi="Georgia" w:cs="Helvetica"/>
          <w:sz w:val="28"/>
          <w:szCs w:val="28"/>
          <w:shd w:val="clear" w:color="auto" w:fill="FFFFFF"/>
        </w:rPr>
        <w:t>mission is to set ourselves apart by building a solid academic foundation for our scholars. We have created a challenging learning environment that encourages extraordinary expectations for academic success. Along with promoting</w:t>
      </w:r>
      <w:r w:rsidRPr="00B8646B">
        <w:rPr>
          <w:rFonts w:ascii="Georgia" w:hAnsi="Georgia"/>
          <w:sz w:val="28"/>
          <w:szCs w:val="28"/>
        </w:rPr>
        <w:t xml:space="preserve"> </w:t>
      </w:r>
      <w:r w:rsidRPr="00B8646B">
        <w:rPr>
          <w:rFonts w:ascii="Georgia" w:hAnsi="Georgia" w:cs="Helvetica"/>
          <w:sz w:val="28"/>
          <w:szCs w:val="28"/>
          <w:shd w:val="clear" w:color="auto" w:fill="FFFFFF"/>
        </w:rPr>
        <w:t>a safe, well-structured environment where each scholar’s self-esteem is fostered by positive relationships between students and staff, we have incorporated early introduction to the elements of Science, Technology, Engineering, Arts and Math. As we endeavor to involve our parents, teachers, and community members in our mission, academic success for our scholars becomes infinite</w:t>
      </w:r>
    </w:p>
    <w:p w14:paraId="00369D0E" w14:textId="77777777" w:rsidR="00B8646B" w:rsidRPr="00A4009B" w:rsidRDefault="00B8646B" w:rsidP="00B8646B">
      <w:pPr>
        <w:spacing w:after="0" w:line="360" w:lineRule="auto"/>
        <w:jc w:val="both"/>
        <w:rPr>
          <w:szCs w:val="24"/>
        </w:rPr>
      </w:pPr>
    </w:p>
    <w:p w14:paraId="70260733" w14:textId="77777777" w:rsidR="00B8646B" w:rsidRPr="003E2285" w:rsidRDefault="00B8646B" w:rsidP="00F42FBC">
      <w:pPr>
        <w:pStyle w:val="pasbody1"/>
        <w:spacing w:before="0" w:after="0" w:line="360" w:lineRule="auto"/>
        <w:ind w:left="0"/>
        <w:jc w:val="both"/>
        <w:rPr>
          <w:rFonts w:ascii="Georgia" w:hAnsi="Georgia" w:cs="Helvetica"/>
          <w:sz w:val="24"/>
          <w:shd w:val="clear" w:color="auto" w:fill="FFFFFF"/>
        </w:rPr>
      </w:pPr>
    </w:p>
    <w:p w14:paraId="454452F9" w14:textId="14C12D26" w:rsidR="007D4C35" w:rsidRPr="00495719" w:rsidRDefault="00F42FBC" w:rsidP="006B567A">
      <w:pPr>
        <w:spacing w:line="360" w:lineRule="auto"/>
        <w:rPr>
          <w:b/>
          <w:color w:val="C00000"/>
          <w:sz w:val="44"/>
          <w:szCs w:val="44"/>
          <w:u w:val="single"/>
        </w:rPr>
      </w:pPr>
      <w:r>
        <w:rPr>
          <w:noProof/>
        </w:rPr>
        <w:drawing>
          <wp:anchor distT="0" distB="0" distL="114300" distR="114300" simplePos="0" relativeHeight="251662336" behindDoc="0" locked="0" layoutInCell="1" allowOverlap="1" wp14:anchorId="52EB9B27" wp14:editId="4DCEC9E3">
            <wp:simplePos x="0" y="0"/>
            <wp:positionH relativeFrom="column">
              <wp:posOffset>-367030</wp:posOffset>
            </wp:positionH>
            <wp:positionV relativeFrom="paragraph">
              <wp:posOffset>38100</wp:posOffset>
            </wp:positionV>
            <wp:extent cx="2959735" cy="1381125"/>
            <wp:effectExtent l="38100" t="38100" r="31115" b="47625"/>
            <wp:wrapSquare wrapText="bothSides"/>
            <wp:docPr id="1834590624" name="Picture 183459062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76" t="35211" r="-176" b="18134"/>
                    <a:stretch/>
                  </pic:blipFill>
                  <pic:spPr bwMode="auto">
                    <a:xfrm>
                      <a:off x="0" y="0"/>
                      <a:ext cx="2959735" cy="1381125"/>
                    </a:xfrm>
                    <a:prstGeom prst="rect">
                      <a:avLst/>
                    </a:prstGeom>
                    <a:noFill/>
                    <a:ln w="28575">
                      <a:solidFill>
                        <a:srgbClr val="C0000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D3338">
        <w:rPr>
          <w:bCs/>
          <w:i/>
          <w:iCs/>
          <w:color w:val="C00000"/>
          <w:sz w:val="28"/>
          <w:szCs w:val="28"/>
        </w:rPr>
        <w:t>Daily agendas are subject to adjustments to meet the needs of our scholars.</w:t>
      </w:r>
    </w:p>
    <w:p w14:paraId="00E3ED58" w14:textId="45EA36C7" w:rsidR="00F42FBC" w:rsidRPr="006B567A" w:rsidRDefault="00F42FBC" w:rsidP="006B567A">
      <w:pPr>
        <w:spacing w:line="360" w:lineRule="auto"/>
        <w:rPr>
          <w:bCs/>
          <w:i/>
          <w:iCs/>
          <w:color w:val="C00000"/>
          <w:sz w:val="28"/>
          <w:szCs w:val="28"/>
        </w:rPr>
      </w:pPr>
      <w:r w:rsidRPr="00475886">
        <w:rPr>
          <w:b/>
          <w:color w:val="C00000"/>
          <w:sz w:val="44"/>
          <w:szCs w:val="44"/>
          <w:u w:val="single"/>
        </w:rPr>
        <w:t>Daily Agend</w:t>
      </w:r>
      <w:r>
        <w:rPr>
          <w:b/>
          <w:color w:val="C00000"/>
          <w:sz w:val="44"/>
          <w:szCs w:val="44"/>
          <w:u w:val="single"/>
        </w:rPr>
        <w:t xml:space="preserve">a     </w:t>
      </w:r>
    </w:p>
    <w:p w14:paraId="4314ECC9" w14:textId="0D86644E" w:rsidR="00F42FBC" w:rsidRPr="006023BE" w:rsidRDefault="00F42FBC" w:rsidP="00F42FBC">
      <w:pPr>
        <w:pStyle w:val="ListParagraph"/>
        <w:numPr>
          <w:ilvl w:val="0"/>
          <w:numId w:val="3"/>
        </w:numPr>
        <w:spacing w:after="0" w:line="360" w:lineRule="auto"/>
        <w:rPr>
          <w:b/>
          <w:color w:val="C00000"/>
          <w:sz w:val="36"/>
          <w:szCs w:val="36"/>
        </w:rPr>
      </w:pPr>
      <w:r>
        <w:rPr>
          <w:color w:val="C00000"/>
          <w:sz w:val="36"/>
          <w:szCs w:val="36"/>
        </w:rPr>
        <w:t>7</w:t>
      </w:r>
      <w:r w:rsidRPr="00475886">
        <w:rPr>
          <w:color w:val="C00000"/>
          <w:sz w:val="36"/>
          <w:szCs w:val="36"/>
        </w:rPr>
        <w:t>:00</w:t>
      </w:r>
      <w:r>
        <w:rPr>
          <w:color w:val="C00000"/>
          <w:sz w:val="36"/>
          <w:szCs w:val="36"/>
        </w:rPr>
        <w:t xml:space="preserve">    </w:t>
      </w:r>
      <w:r w:rsidRPr="00475886">
        <w:rPr>
          <w:color w:val="C00000"/>
          <w:sz w:val="36"/>
          <w:szCs w:val="36"/>
        </w:rPr>
        <w:t xml:space="preserve">Arrival – </w:t>
      </w:r>
      <w:r>
        <w:rPr>
          <w:color w:val="C00000"/>
          <w:sz w:val="36"/>
          <w:szCs w:val="36"/>
        </w:rPr>
        <w:t xml:space="preserve">(Rear Entrance) Sign-In </w:t>
      </w:r>
      <w:r w:rsidR="000C3507">
        <w:rPr>
          <w:color w:val="C00000"/>
          <w:sz w:val="36"/>
          <w:szCs w:val="36"/>
        </w:rPr>
        <w:t>Kiosk</w:t>
      </w:r>
    </w:p>
    <w:p w14:paraId="14CCAE1E" w14:textId="55EE0A80" w:rsidR="00F42FBC" w:rsidRPr="006864C8" w:rsidRDefault="00F42FBC" w:rsidP="00F42FBC">
      <w:pPr>
        <w:spacing w:after="0" w:line="360" w:lineRule="auto"/>
        <w:ind w:left="720"/>
        <w:jc w:val="center"/>
        <w:rPr>
          <w:b/>
          <w:color w:val="C00000"/>
          <w:sz w:val="36"/>
          <w:szCs w:val="36"/>
        </w:rPr>
      </w:pPr>
      <w:r>
        <w:rPr>
          <w:color w:val="C00000"/>
          <w:sz w:val="36"/>
          <w:szCs w:val="36"/>
        </w:rPr>
        <w:t>[Designated Areas for Breakfast 7am-</w:t>
      </w:r>
      <w:r w:rsidR="00965468">
        <w:rPr>
          <w:color w:val="C00000"/>
          <w:sz w:val="36"/>
          <w:szCs w:val="36"/>
        </w:rPr>
        <w:t>7:30</w:t>
      </w:r>
      <w:r>
        <w:rPr>
          <w:color w:val="C00000"/>
          <w:sz w:val="36"/>
          <w:szCs w:val="36"/>
        </w:rPr>
        <w:t>am]</w:t>
      </w:r>
    </w:p>
    <w:p w14:paraId="0B4084B3" w14:textId="72087FD0" w:rsidR="00F42FBC" w:rsidRPr="00475886" w:rsidRDefault="00F42FBC" w:rsidP="00F42FBC">
      <w:pPr>
        <w:pStyle w:val="ListParagraph"/>
        <w:numPr>
          <w:ilvl w:val="0"/>
          <w:numId w:val="3"/>
        </w:numPr>
        <w:spacing w:line="360" w:lineRule="auto"/>
        <w:rPr>
          <w:b/>
          <w:color w:val="C00000"/>
          <w:sz w:val="36"/>
          <w:szCs w:val="36"/>
        </w:rPr>
      </w:pPr>
      <w:r w:rsidRPr="00475886">
        <w:rPr>
          <w:color w:val="C00000"/>
          <w:sz w:val="36"/>
          <w:szCs w:val="36"/>
        </w:rPr>
        <w:t>7:</w:t>
      </w:r>
      <w:r>
        <w:rPr>
          <w:color w:val="C00000"/>
          <w:sz w:val="36"/>
          <w:szCs w:val="36"/>
        </w:rPr>
        <w:t>5</w:t>
      </w:r>
      <w:r w:rsidRPr="00475886">
        <w:rPr>
          <w:color w:val="C00000"/>
          <w:sz w:val="36"/>
          <w:szCs w:val="36"/>
        </w:rPr>
        <w:t>0</w:t>
      </w:r>
      <w:r w:rsidRPr="00475886">
        <w:rPr>
          <w:color w:val="C00000"/>
          <w:sz w:val="36"/>
          <w:szCs w:val="36"/>
        </w:rPr>
        <w:tab/>
      </w:r>
      <w:r>
        <w:rPr>
          <w:color w:val="C00000"/>
          <w:sz w:val="36"/>
          <w:szCs w:val="36"/>
        </w:rPr>
        <w:t xml:space="preserve">Clean-Up </w:t>
      </w:r>
    </w:p>
    <w:p w14:paraId="452F8BA9" w14:textId="77777777" w:rsidR="00F42FBC" w:rsidRPr="00AE2DAD" w:rsidRDefault="00F42FBC" w:rsidP="00F42FBC">
      <w:pPr>
        <w:pStyle w:val="ListParagraph"/>
        <w:numPr>
          <w:ilvl w:val="0"/>
          <w:numId w:val="3"/>
        </w:numPr>
        <w:spacing w:line="360" w:lineRule="auto"/>
        <w:rPr>
          <w:b/>
          <w:color w:val="C00000"/>
          <w:sz w:val="36"/>
          <w:szCs w:val="36"/>
        </w:rPr>
      </w:pPr>
      <w:r w:rsidRPr="00475886">
        <w:rPr>
          <w:color w:val="C00000"/>
          <w:sz w:val="36"/>
          <w:szCs w:val="36"/>
        </w:rPr>
        <w:t>8:00</w:t>
      </w:r>
      <w:r w:rsidRPr="00475886">
        <w:rPr>
          <w:color w:val="C00000"/>
          <w:sz w:val="36"/>
          <w:szCs w:val="36"/>
        </w:rPr>
        <w:tab/>
      </w:r>
      <w:r>
        <w:rPr>
          <w:color w:val="C00000"/>
          <w:sz w:val="36"/>
          <w:szCs w:val="36"/>
        </w:rPr>
        <w:t>Curriculum Academic Learning</w:t>
      </w:r>
    </w:p>
    <w:p w14:paraId="4C0DBAEB" w14:textId="402C2099" w:rsidR="00F42FBC" w:rsidRPr="00AE2DAD" w:rsidRDefault="00F42FBC" w:rsidP="00F42FBC">
      <w:pPr>
        <w:pStyle w:val="ListParagraph"/>
        <w:numPr>
          <w:ilvl w:val="0"/>
          <w:numId w:val="3"/>
        </w:numPr>
        <w:spacing w:line="360" w:lineRule="auto"/>
        <w:rPr>
          <w:b/>
          <w:color w:val="C00000"/>
          <w:sz w:val="36"/>
          <w:szCs w:val="36"/>
        </w:rPr>
      </w:pPr>
      <w:r>
        <w:rPr>
          <w:color w:val="C00000"/>
          <w:sz w:val="36"/>
          <w:szCs w:val="36"/>
        </w:rPr>
        <w:t>9:</w:t>
      </w:r>
      <w:r w:rsidR="00281935">
        <w:rPr>
          <w:color w:val="C00000"/>
          <w:sz w:val="36"/>
          <w:szCs w:val="36"/>
        </w:rPr>
        <w:t>0</w:t>
      </w:r>
      <w:r w:rsidRPr="00AE2DAD">
        <w:rPr>
          <w:color w:val="C00000"/>
          <w:sz w:val="36"/>
          <w:szCs w:val="36"/>
        </w:rPr>
        <w:t xml:space="preserve">0 </w:t>
      </w:r>
      <w:r w:rsidRPr="00AE2DAD">
        <w:rPr>
          <w:color w:val="C00000"/>
          <w:sz w:val="36"/>
          <w:szCs w:val="36"/>
        </w:rPr>
        <w:tab/>
        <w:t xml:space="preserve">STEAM Power Snack </w:t>
      </w:r>
      <w:r>
        <w:rPr>
          <w:color w:val="C00000"/>
          <w:sz w:val="36"/>
          <w:szCs w:val="36"/>
        </w:rPr>
        <w:t>&amp; Restroom Break</w:t>
      </w:r>
    </w:p>
    <w:p w14:paraId="45C8B21F" w14:textId="3CD1E35C" w:rsidR="00F42FBC" w:rsidRPr="000D0868" w:rsidRDefault="00F42FBC" w:rsidP="00F42FBC">
      <w:pPr>
        <w:pStyle w:val="ListParagraph"/>
        <w:numPr>
          <w:ilvl w:val="0"/>
          <w:numId w:val="3"/>
        </w:numPr>
        <w:spacing w:line="360" w:lineRule="auto"/>
        <w:rPr>
          <w:b/>
          <w:color w:val="C00000"/>
          <w:sz w:val="36"/>
          <w:szCs w:val="36"/>
        </w:rPr>
      </w:pPr>
      <w:r w:rsidRPr="00475886">
        <w:rPr>
          <w:color w:val="C00000"/>
          <w:sz w:val="36"/>
          <w:szCs w:val="36"/>
        </w:rPr>
        <w:t>11:</w:t>
      </w:r>
      <w:r>
        <w:rPr>
          <w:color w:val="C00000"/>
          <w:sz w:val="36"/>
          <w:szCs w:val="36"/>
        </w:rPr>
        <w:t>0</w:t>
      </w:r>
      <w:r w:rsidRPr="00475886">
        <w:rPr>
          <w:color w:val="C00000"/>
          <w:sz w:val="36"/>
          <w:szCs w:val="36"/>
        </w:rPr>
        <w:t>0</w:t>
      </w:r>
      <w:r w:rsidRPr="00475886">
        <w:rPr>
          <w:color w:val="C00000"/>
          <w:sz w:val="36"/>
          <w:szCs w:val="36"/>
        </w:rPr>
        <w:tab/>
      </w:r>
      <w:r>
        <w:rPr>
          <w:color w:val="C00000"/>
          <w:sz w:val="36"/>
          <w:szCs w:val="36"/>
        </w:rPr>
        <w:t>Lunch-</w:t>
      </w:r>
      <w:r w:rsidR="00245D78">
        <w:rPr>
          <w:color w:val="C00000"/>
          <w:sz w:val="36"/>
          <w:szCs w:val="36"/>
        </w:rPr>
        <w:t>Clean Up</w:t>
      </w:r>
      <w:r w:rsidR="000C4A94">
        <w:rPr>
          <w:color w:val="C00000"/>
          <w:sz w:val="36"/>
          <w:szCs w:val="36"/>
        </w:rPr>
        <w:t>-</w:t>
      </w:r>
      <w:r>
        <w:rPr>
          <w:color w:val="C00000"/>
          <w:sz w:val="36"/>
          <w:szCs w:val="36"/>
        </w:rPr>
        <w:t>Recess Activity</w:t>
      </w:r>
    </w:p>
    <w:p w14:paraId="3F66268E" w14:textId="3FE581F9" w:rsidR="00F42FBC" w:rsidRPr="00475886" w:rsidRDefault="007D4C35" w:rsidP="00F42FBC">
      <w:pPr>
        <w:pStyle w:val="ListParagraph"/>
        <w:numPr>
          <w:ilvl w:val="0"/>
          <w:numId w:val="3"/>
        </w:numPr>
        <w:spacing w:line="360" w:lineRule="auto"/>
        <w:rPr>
          <w:b/>
          <w:color w:val="C00000"/>
          <w:sz w:val="36"/>
          <w:szCs w:val="36"/>
        </w:rPr>
      </w:pPr>
      <w:r>
        <w:rPr>
          <w:color w:val="C00000"/>
          <w:sz w:val="36"/>
          <w:szCs w:val="36"/>
        </w:rPr>
        <w:t xml:space="preserve"> 1</w:t>
      </w:r>
      <w:r w:rsidR="00F42FBC" w:rsidRPr="00475886">
        <w:rPr>
          <w:color w:val="C00000"/>
          <w:sz w:val="36"/>
          <w:szCs w:val="36"/>
        </w:rPr>
        <w:t>:00</w:t>
      </w:r>
      <w:r w:rsidR="00F42FBC" w:rsidRPr="00475886">
        <w:rPr>
          <w:color w:val="C00000"/>
          <w:sz w:val="36"/>
          <w:szCs w:val="36"/>
        </w:rPr>
        <w:tab/>
      </w:r>
      <w:r w:rsidR="00F42FBC">
        <w:rPr>
          <w:color w:val="C00000"/>
          <w:sz w:val="36"/>
          <w:szCs w:val="36"/>
        </w:rPr>
        <w:t xml:space="preserve">Naptime </w:t>
      </w:r>
    </w:p>
    <w:p w14:paraId="4CE1E084" w14:textId="417A3B77" w:rsidR="00F42FBC" w:rsidRPr="00475886" w:rsidRDefault="00F42FBC" w:rsidP="00F42FBC">
      <w:pPr>
        <w:pStyle w:val="ListParagraph"/>
        <w:numPr>
          <w:ilvl w:val="0"/>
          <w:numId w:val="3"/>
        </w:numPr>
        <w:spacing w:line="360" w:lineRule="auto"/>
        <w:rPr>
          <w:b/>
          <w:color w:val="C00000"/>
          <w:sz w:val="36"/>
          <w:szCs w:val="36"/>
        </w:rPr>
      </w:pPr>
      <w:r>
        <w:rPr>
          <w:color w:val="C00000"/>
          <w:sz w:val="36"/>
          <w:szCs w:val="36"/>
        </w:rPr>
        <w:t>2</w:t>
      </w:r>
      <w:r w:rsidRPr="00475886">
        <w:rPr>
          <w:color w:val="C00000"/>
          <w:sz w:val="36"/>
          <w:szCs w:val="36"/>
        </w:rPr>
        <w:t>:</w:t>
      </w:r>
      <w:r>
        <w:rPr>
          <w:color w:val="C00000"/>
          <w:sz w:val="36"/>
          <w:szCs w:val="36"/>
        </w:rPr>
        <w:t>00</w:t>
      </w:r>
      <w:r w:rsidRPr="00475886">
        <w:rPr>
          <w:color w:val="C00000"/>
          <w:sz w:val="36"/>
          <w:szCs w:val="36"/>
        </w:rPr>
        <w:tab/>
        <w:t xml:space="preserve">STEAM </w:t>
      </w:r>
      <w:r>
        <w:rPr>
          <w:color w:val="C00000"/>
          <w:sz w:val="36"/>
          <w:szCs w:val="36"/>
        </w:rPr>
        <w:t xml:space="preserve">Snack </w:t>
      </w:r>
      <w:r w:rsidR="00F9373F">
        <w:rPr>
          <w:color w:val="C00000"/>
          <w:sz w:val="36"/>
          <w:szCs w:val="36"/>
        </w:rPr>
        <w:t>&amp; Recess</w:t>
      </w:r>
      <w:r w:rsidR="00964D0D">
        <w:rPr>
          <w:color w:val="C00000"/>
          <w:sz w:val="36"/>
          <w:szCs w:val="36"/>
        </w:rPr>
        <w:t xml:space="preserve"> </w:t>
      </w:r>
      <w:r>
        <w:rPr>
          <w:color w:val="C00000"/>
          <w:sz w:val="36"/>
          <w:szCs w:val="36"/>
        </w:rPr>
        <w:t>Activity</w:t>
      </w:r>
    </w:p>
    <w:p w14:paraId="106EF402" w14:textId="77777777" w:rsidR="00F42FBC" w:rsidRPr="00475886" w:rsidRDefault="00F42FBC" w:rsidP="00F42FBC">
      <w:pPr>
        <w:pStyle w:val="ListParagraph"/>
        <w:numPr>
          <w:ilvl w:val="0"/>
          <w:numId w:val="3"/>
        </w:numPr>
        <w:spacing w:line="360" w:lineRule="auto"/>
        <w:rPr>
          <w:b/>
          <w:color w:val="C00000"/>
          <w:sz w:val="36"/>
          <w:szCs w:val="36"/>
        </w:rPr>
      </w:pPr>
      <w:r w:rsidRPr="00475886">
        <w:rPr>
          <w:color w:val="C00000"/>
          <w:sz w:val="36"/>
          <w:szCs w:val="36"/>
        </w:rPr>
        <w:t>3:00</w:t>
      </w:r>
      <w:r w:rsidRPr="00475886">
        <w:rPr>
          <w:color w:val="C00000"/>
          <w:sz w:val="36"/>
          <w:szCs w:val="36"/>
        </w:rPr>
        <w:tab/>
        <w:t>1</w:t>
      </w:r>
      <w:r w:rsidRPr="00475886">
        <w:rPr>
          <w:color w:val="C00000"/>
          <w:sz w:val="36"/>
          <w:szCs w:val="36"/>
          <w:vertAlign w:val="superscript"/>
        </w:rPr>
        <w:t>st</w:t>
      </w:r>
      <w:r w:rsidRPr="00475886">
        <w:rPr>
          <w:color w:val="C00000"/>
          <w:sz w:val="36"/>
          <w:szCs w:val="36"/>
        </w:rPr>
        <w:t xml:space="preserve"> Departures</w:t>
      </w:r>
    </w:p>
    <w:p w14:paraId="0B93B238" w14:textId="77777777" w:rsidR="00F42FBC" w:rsidRPr="00475886" w:rsidRDefault="00F42FBC" w:rsidP="00F42FBC">
      <w:pPr>
        <w:pStyle w:val="ListParagraph"/>
        <w:numPr>
          <w:ilvl w:val="0"/>
          <w:numId w:val="3"/>
        </w:numPr>
        <w:spacing w:line="360" w:lineRule="auto"/>
        <w:rPr>
          <w:b/>
          <w:color w:val="C00000"/>
          <w:sz w:val="36"/>
          <w:szCs w:val="36"/>
        </w:rPr>
      </w:pPr>
      <w:r>
        <w:rPr>
          <w:color w:val="C00000"/>
          <w:sz w:val="36"/>
          <w:szCs w:val="36"/>
        </w:rPr>
        <w:t>4:00</w:t>
      </w:r>
      <w:r w:rsidRPr="00475886">
        <w:rPr>
          <w:color w:val="C00000"/>
          <w:sz w:val="36"/>
          <w:szCs w:val="36"/>
        </w:rPr>
        <w:tab/>
      </w:r>
      <w:r>
        <w:rPr>
          <w:color w:val="C00000"/>
          <w:sz w:val="36"/>
          <w:szCs w:val="36"/>
        </w:rPr>
        <w:t>Scheduled After-School Activities</w:t>
      </w:r>
    </w:p>
    <w:p w14:paraId="3C28B861" w14:textId="4CFD8369" w:rsidR="00F42FBC" w:rsidRPr="00475886" w:rsidRDefault="00F42FBC" w:rsidP="00F42FBC">
      <w:pPr>
        <w:pStyle w:val="ListParagraph"/>
        <w:numPr>
          <w:ilvl w:val="0"/>
          <w:numId w:val="3"/>
        </w:numPr>
        <w:spacing w:line="360" w:lineRule="auto"/>
        <w:rPr>
          <w:b/>
          <w:color w:val="C00000"/>
          <w:sz w:val="36"/>
          <w:szCs w:val="36"/>
        </w:rPr>
      </w:pPr>
      <w:r>
        <w:rPr>
          <w:color w:val="C00000"/>
          <w:sz w:val="36"/>
          <w:szCs w:val="36"/>
        </w:rPr>
        <w:t>4</w:t>
      </w:r>
      <w:r w:rsidRPr="00475886">
        <w:rPr>
          <w:color w:val="C00000"/>
          <w:sz w:val="36"/>
          <w:szCs w:val="36"/>
        </w:rPr>
        <w:t>:</w:t>
      </w:r>
      <w:r w:rsidRPr="00475886">
        <w:rPr>
          <w:color w:val="C00000"/>
          <w:sz w:val="36"/>
          <w:szCs w:val="36"/>
        </w:rPr>
        <w:tab/>
      </w:r>
      <w:r>
        <w:rPr>
          <w:color w:val="C00000"/>
          <w:sz w:val="36"/>
          <w:szCs w:val="36"/>
        </w:rPr>
        <w:t xml:space="preserve">30 </w:t>
      </w:r>
      <w:r>
        <w:rPr>
          <w:color w:val="C00000"/>
          <w:sz w:val="36"/>
          <w:szCs w:val="36"/>
        </w:rPr>
        <w:tab/>
      </w:r>
      <w:r w:rsidRPr="00475886">
        <w:rPr>
          <w:color w:val="C00000"/>
          <w:sz w:val="36"/>
          <w:szCs w:val="36"/>
        </w:rPr>
        <w:t>STEAM Power Snack</w:t>
      </w:r>
    </w:p>
    <w:p w14:paraId="01363743" w14:textId="77777777" w:rsidR="00F42FBC" w:rsidRPr="00FF74C2" w:rsidRDefault="00F42FBC" w:rsidP="00F42FBC">
      <w:pPr>
        <w:pStyle w:val="ListParagraph"/>
        <w:numPr>
          <w:ilvl w:val="0"/>
          <w:numId w:val="3"/>
        </w:numPr>
        <w:spacing w:line="360" w:lineRule="auto"/>
        <w:rPr>
          <w:b/>
          <w:color w:val="C00000"/>
          <w:sz w:val="36"/>
          <w:szCs w:val="36"/>
        </w:rPr>
      </w:pPr>
      <w:r w:rsidRPr="00475886">
        <w:rPr>
          <w:color w:val="C00000"/>
          <w:sz w:val="36"/>
          <w:szCs w:val="36"/>
        </w:rPr>
        <w:t>6:</w:t>
      </w:r>
      <w:r>
        <w:rPr>
          <w:color w:val="C00000"/>
          <w:sz w:val="36"/>
          <w:szCs w:val="36"/>
        </w:rPr>
        <w:t>30</w:t>
      </w:r>
      <w:r w:rsidRPr="00475886">
        <w:rPr>
          <w:color w:val="C00000"/>
          <w:sz w:val="36"/>
          <w:szCs w:val="36"/>
        </w:rPr>
        <w:t xml:space="preserve"> </w:t>
      </w:r>
      <w:r w:rsidRPr="00475886">
        <w:rPr>
          <w:color w:val="C00000"/>
          <w:sz w:val="36"/>
          <w:szCs w:val="36"/>
        </w:rPr>
        <w:tab/>
        <w:t>2</w:t>
      </w:r>
      <w:r w:rsidRPr="00475886">
        <w:rPr>
          <w:color w:val="C00000"/>
          <w:sz w:val="36"/>
          <w:szCs w:val="36"/>
          <w:vertAlign w:val="superscript"/>
        </w:rPr>
        <w:t>nd</w:t>
      </w:r>
      <w:r w:rsidRPr="00475886">
        <w:rPr>
          <w:color w:val="C00000"/>
          <w:sz w:val="36"/>
          <w:szCs w:val="36"/>
        </w:rPr>
        <w:t xml:space="preserve"> Departures</w:t>
      </w:r>
    </w:p>
    <w:p w14:paraId="5D919EFD" w14:textId="77777777" w:rsidR="00CF79F2" w:rsidRPr="00862BF1" w:rsidRDefault="000B69F9" w:rsidP="009F3199">
      <w:pPr>
        <w:spacing w:line="360" w:lineRule="auto"/>
        <w:rPr>
          <w:b/>
          <w:i/>
          <w:iCs/>
          <w:color w:val="C00000"/>
          <w:sz w:val="28"/>
          <w:szCs w:val="28"/>
          <w:u w:val="single"/>
        </w:rPr>
      </w:pPr>
      <w:r w:rsidRPr="00862BF1">
        <w:rPr>
          <w:b/>
          <w:i/>
          <w:iCs/>
          <w:color w:val="C00000"/>
          <w:sz w:val="28"/>
          <w:szCs w:val="28"/>
          <w:u w:val="single"/>
        </w:rPr>
        <w:t>Late Fee</w:t>
      </w:r>
      <w:r w:rsidR="0093738D" w:rsidRPr="00862BF1">
        <w:rPr>
          <w:b/>
          <w:i/>
          <w:iCs/>
          <w:color w:val="C00000"/>
          <w:sz w:val="28"/>
          <w:szCs w:val="28"/>
          <w:u w:val="single"/>
        </w:rPr>
        <w:t xml:space="preserve"> Charge: </w:t>
      </w:r>
    </w:p>
    <w:p w14:paraId="631F7E8C" w14:textId="77777777" w:rsidR="00CF79F2" w:rsidRDefault="00F8343F" w:rsidP="00CF79F2">
      <w:pPr>
        <w:spacing w:after="0" w:line="360" w:lineRule="auto"/>
        <w:jc w:val="center"/>
        <w:rPr>
          <w:bCs/>
          <w:i/>
          <w:iCs/>
          <w:color w:val="C00000"/>
          <w:sz w:val="28"/>
          <w:szCs w:val="28"/>
        </w:rPr>
      </w:pPr>
      <w:r w:rsidRPr="009F3199">
        <w:rPr>
          <w:bCs/>
          <w:i/>
          <w:iCs/>
          <w:color w:val="C00000"/>
          <w:sz w:val="28"/>
          <w:szCs w:val="28"/>
        </w:rPr>
        <w:t xml:space="preserve">Parents </w:t>
      </w:r>
      <w:r w:rsidR="006E1691" w:rsidRPr="009F3199">
        <w:rPr>
          <w:bCs/>
          <w:i/>
          <w:iCs/>
          <w:color w:val="C00000"/>
          <w:sz w:val="28"/>
          <w:szCs w:val="28"/>
        </w:rPr>
        <w:t xml:space="preserve">must notify </w:t>
      </w:r>
      <w:r w:rsidR="002A2786" w:rsidRPr="009F3199">
        <w:rPr>
          <w:bCs/>
          <w:i/>
          <w:iCs/>
          <w:color w:val="C00000"/>
          <w:sz w:val="28"/>
          <w:szCs w:val="28"/>
        </w:rPr>
        <w:t xml:space="preserve">the Academy </w:t>
      </w:r>
      <w:r w:rsidR="00171EC1" w:rsidRPr="009F3199">
        <w:rPr>
          <w:bCs/>
          <w:i/>
          <w:iCs/>
          <w:color w:val="C00000"/>
          <w:sz w:val="28"/>
          <w:szCs w:val="28"/>
        </w:rPr>
        <w:t xml:space="preserve">by 6:00pm </w:t>
      </w:r>
      <w:r w:rsidR="001C280D" w:rsidRPr="009F3199">
        <w:rPr>
          <w:bCs/>
          <w:i/>
          <w:iCs/>
          <w:color w:val="C00000"/>
          <w:sz w:val="28"/>
          <w:szCs w:val="28"/>
        </w:rPr>
        <w:t>if they are going to be late</w:t>
      </w:r>
      <w:r w:rsidR="00A7416B" w:rsidRPr="009F3199">
        <w:rPr>
          <w:bCs/>
          <w:i/>
          <w:iCs/>
          <w:color w:val="C00000"/>
          <w:sz w:val="28"/>
          <w:szCs w:val="28"/>
        </w:rPr>
        <w:t xml:space="preserve">. </w:t>
      </w:r>
    </w:p>
    <w:p w14:paraId="20B3646F" w14:textId="0C295CA2" w:rsidR="00E5519F" w:rsidRPr="007B0EBE" w:rsidRDefault="00A9527A" w:rsidP="007B0EBE">
      <w:pPr>
        <w:spacing w:after="0" w:line="360" w:lineRule="auto"/>
        <w:jc w:val="center"/>
        <w:rPr>
          <w:b/>
          <w:i/>
          <w:iCs/>
          <w:color w:val="C00000"/>
          <w:sz w:val="28"/>
          <w:szCs w:val="28"/>
        </w:rPr>
      </w:pPr>
      <w:r w:rsidRPr="009F3199">
        <w:rPr>
          <w:bCs/>
          <w:i/>
          <w:iCs/>
          <w:color w:val="C00000"/>
          <w:sz w:val="28"/>
          <w:szCs w:val="28"/>
        </w:rPr>
        <w:t xml:space="preserve">A </w:t>
      </w:r>
      <w:r w:rsidR="00E44024" w:rsidRPr="009F3199">
        <w:rPr>
          <w:bCs/>
          <w:i/>
          <w:iCs/>
          <w:color w:val="C00000"/>
          <w:sz w:val="28"/>
          <w:szCs w:val="28"/>
        </w:rPr>
        <w:t>$5.00 per ½ hour will be assessed to your account</w:t>
      </w:r>
      <w:r w:rsidR="002A2786" w:rsidRPr="009F3199">
        <w:rPr>
          <w:bCs/>
          <w:i/>
          <w:iCs/>
          <w:color w:val="C00000"/>
          <w:sz w:val="28"/>
          <w:szCs w:val="28"/>
        </w:rPr>
        <w:t xml:space="preserve"> </w:t>
      </w:r>
      <w:r w:rsidR="00A45FA5" w:rsidRPr="009F3199">
        <w:rPr>
          <w:bCs/>
          <w:i/>
          <w:iCs/>
          <w:color w:val="C00000"/>
          <w:sz w:val="28"/>
          <w:szCs w:val="28"/>
        </w:rPr>
        <w:t>after 7</w:t>
      </w:r>
      <w:r w:rsidR="00171EC1" w:rsidRPr="009F3199">
        <w:rPr>
          <w:bCs/>
          <w:i/>
          <w:iCs/>
          <w:color w:val="C00000"/>
          <w:sz w:val="28"/>
          <w:szCs w:val="28"/>
        </w:rPr>
        <w:t>:00</w:t>
      </w:r>
      <w:r w:rsidR="00A45FA5" w:rsidRPr="009F3199">
        <w:rPr>
          <w:bCs/>
          <w:i/>
          <w:iCs/>
          <w:color w:val="C00000"/>
          <w:sz w:val="28"/>
          <w:szCs w:val="28"/>
        </w:rPr>
        <w:t xml:space="preserve">pm. </w:t>
      </w:r>
      <w:r w:rsidR="00F42FBC" w:rsidRPr="009F3199">
        <w:rPr>
          <w:b/>
          <w:i/>
          <w:iCs/>
          <w:color w:val="C00000"/>
          <w:sz w:val="28"/>
          <w:szCs w:val="28"/>
        </w:rPr>
        <w:t xml:space="preserve"> </w:t>
      </w:r>
      <w:r w:rsidR="008B3519" w:rsidRPr="0009075B">
        <w:rPr>
          <w:i/>
          <w:iCs/>
          <w:color w:val="C00000"/>
          <w:sz w:val="28"/>
          <w:szCs w:val="28"/>
        </w:rPr>
        <w:t>Transportation is not provided by A Special Place Pre-K Academy LLC</w:t>
      </w:r>
    </w:p>
    <w:p w14:paraId="7D36377F" w14:textId="18E19239" w:rsidR="00C942A1" w:rsidRPr="00B65A05" w:rsidRDefault="004D787E" w:rsidP="00C942A1">
      <w:pPr>
        <w:spacing w:line="360" w:lineRule="auto"/>
        <w:jc w:val="center"/>
        <w:rPr>
          <w:b/>
          <w:color w:val="C00000"/>
          <w:sz w:val="44"/>
          <w:szCs w:val="44"/>
          <w:u w:val="single"/>
        </w:rPr>
      </w:pPr>
      <w:r>
        <w:rPr>
          <w:b/>
          <w:color w:val="C00000"/>
          <w:sz w:val="44"/>
          <w:szCs w:val="44"/>
          <w:u w:val="single"/>
        </w:rPr>
        <w:lastRenderedPageBreak/>
        <w:t xml:space="preserve">Description </w:t>
      </w:r>
      <w:r w:rsidR="00D1221D">
        <w:rPr>
          <w:b/>
          <w:color w:val="C00000"/>
          <w:sz w:val="44"/>
          <w:szCs w:val="44"/>
          <w:u w:val="single"/>
        </w:rPr>
        <w:t>of Daily Program</w:t>
      </w:r>
    </w:p>
    <w:p w14:paraId="1D750273" w14:textId="436DFE76" w:rsidR="00CD40E9" w:rsidRPr="0016543F" w:rsidRDefault="00C942A1" w:rsidP="003D2625">
      <w:pPr>
        <w:spacing w:after="0" w:line="360" w:lineRule="auto"/>
        <w:jc w:val="both"/>
        <w:rPr>
          <w:szCs w:val="24"/>
        </w:rPr>
      </w:pPr>
      <w:r w:rsidRPr="0016543F">
        <w:rPr>
          <w:szCs w:val="24"/>
        </w:rPr>
        <w:t xml:space="preserve">A Special Place Pre-K Academy LLC provides </w:t>
      </w:r>
      <w:r w:rsidR="00D1221D" w:rsidRPr="0016543F">
        <w:rPr>
          <w:szCs w:val="24"/>
        </w:rPr>
        <w:t xml:space="preserve">a </w:t>
      </w:r>
      <w:r w:rsidRPr="0016543F">
        <w:rPr>
          <w:szCs w:val="24"/>
        </w:rPr>
        <w:t xml:space="preserve">quality </w:t>
      </w:r>
      <w:r w:rsidR="00D1221D" w:rsidRPr="0016543F">
        <w:rPr>
          <w:szCs w:val="24"/>
        </w:rPr>
        <w:t xml:space="preserve">educational </w:t>
      </w:r>
      <w:r w:rsidRPr="0016543F">
        <w:rPr>
          <w:szCs w:val="24"/>
        </w:rPr>
        <w:t xml:space="preserve">Pre-K </w:t>
      </w:r>
      <w:r w:rsidR="00D1221D" w:rsidRPr="0016543F">
        <w:rPr>
          <w:szCs w:val="24"/>
        </w:rPr>
        <w:t>program</w:t>
      </w:r>
      <w:r w:rsidRPr="0016543F">
        <w:rPr>
          <w:szCs w:val="24"/>
        </w:rPr>
        <w:t xml:space="preserve"> to families in Belleville and the surrounding areas. </w:t>
      </w:r>
      <w:r w:rsidRPr="0016543F">
        <w:rPr>
          <w:i/>
          <w:iCs/>
          <w:szCs w:val="24"/>
        </w:rPr>
        <w:t>The hours of operation are from 7:00am to 6:30pm Monday through Friday</w:t>
      </w:r>
      <w:r w:rsidRPr="0016543F">
        <w:rPr>
          <w:szCs w:val="24"/>
        </w:rPr>
        <w:t xml:space="preserve">, except for the non-operating days listed on the “Program Operating Dates and Closures” schedule. </w:t>
      </w:r>
      <w:r w:rsidR="008F7DC2" w:rsidRPr="0016543F">
        <w:rPr>
          <w:szCs w:val="24"/>
          <w:u w:val="single"/>
        </w:rPr>
        <w:t>It will list</w:t>
      </w:r>
      <w:r w:rsidR="004817BB" w:rsidRPr="0016543F">
        <w:rPr>
          <w:szCs w:val="24"/>
          <w:u w:val="single"/>
        </w:rPr>
        <w:t xml:space="preserve"> all scheduled closures and holiday breaks</w:t>
      </w:r>
      <w:r w:rsidR="0051172C" w:rsidRPr="0016543F">
        <w:rPr>
          <w:szCs w:val="24"/>
        </w:rPr>
        <w:t xml:space="preserve">. </w:t>
      </w:r>
      <w:r w:rsidRPr="0016543F">
        <w:rPr>
          <w:szCs w:val="24"/>
        </w:rPr>
        <w:t xml:space="preserve"> This schedule will be included in your </w:t>
      </w:r>
      <w:r w:rsidRPr="0016543F">
        <w:rPr>
          <w:b/>
          <w:bCs/>
          <w:szCs w:val="24"/>
        </w:rPr>
        <w:t>Welcome Packet</w:t>
      </w:r>
      <w:r w:rsidRPr="0016543F">
        <w:rPr>
          <w:szCs w:val="24"/>
        </w:rPr>
        <w:t xml:space="preserve"> provided by your scholar’s teacher, posted on our information board, and may be accessed via our website at </w:t>
      </w:r>
      <w:r w:rsidRPr="0016543F">
        <w:rPr>
          <w:color w:val="0070C0"/>
          <w:szCs w:val="24"/>
          <w:u w:val="single"/>
        </w:rPr>
        <w:t>asp2steam.com</w:t>
      </w:r>
      <w:r w:rsidRPr="0016543F">
        <w:rPr>
          <w:color w:val="0070C0"/>
          <w:szCs w:val="24"/>
        </w:rPr>
        <w:t xml:space="preserve"> </w:t>
      </w:r>
      <w:r w:rsidRPr="0016543F">
        <w:rPr>
          <w:szCs w:val="24"/>
        </w:rPr>
        <w:t>for your convenience.</w:t>
      </w:r>
      <w:r w:rsidR="00516A21" w:rsidRPr="0016543F">
        <w:rPr>
          <w:szCs w:val="24"/>
        </w:rPr>
        <w:t xml:space="preserve"> </w:t>
      </w:r>
      <w:r w:rsidR="008441C9" w:rsidRPr="0016543F">
        <w:rPr>
          <w:szCs w:val="24"/>
        </w:rPr>
        <w:t xml:space="preserve"> </w:t>
      </w:r>
    </w:p>
    <w:p w14:paraId="7E8A6E3A" w14:textId="351F3EC1" w:rsidR="00196301" w:rsidRPr="0016543F" w:rsidRDefault="00196301" w:rsidP="00196301">
      <w:pPr>
        <w:spacing w:line="360" w:lineRule="auto"/>
        <w:jc w:val="both"/>
        <w:rPr>
          <w:szCs w:val="24"/>
        </w:rPr>
      </w:pPr>
      <w:r w:rsidRPr="0016543F">
        <w:rPr>
          <w:szCs w:val="24"/>
        </w:rPr>
        <w:t>It is the desire of A S</w:t>
      </w:r>
      <w:r w:rsidR="00875284" w:rsidRPr="0016543F">
        <w:rPr>
          <w:szCs w:val="24"/>
        </w:rPr>
        <w:t>pecial Place Pre-K Academy</w:t>
      </w:r>
      <w:r w:rsidRPr="0016543F">
        <w:rPr>
          <w:szCs w:val="24"/>
        </w:rPr>
        <w:t xml:space="preserve"> to provide a challenging curriculum. Our curriculum is a progressive learning program that continues to enhance to the next level of phonographic awareness and penmanship. To achieve full experience scholars are required to follow the daily lesson plan, complete assignments, and participate in academy activities. </w:t>
      </w:r>
    </w:p>
    <w:p w14:paraId="21F80108" w14:textId="3C182FE3" w:rsidR="00C42D83" w:rsidRPr="0016543F" w:rsidRDefault="00196301" w:rsidP="00196301">
      <w:pPr>
        <w:spacing w:line="360" w:lineRule="auto"/>
        <w:jc w:val="both"/>
        <w:rPr>
          <w:szCs w:val="24"/>
        </w:rPr>
      </w:pPr>
      <w:r w:rsidRPr="0016543F">
        <w:rPr>
          <w:b/>
          <w:bCs/>
          <w:szCs w:val="24"/>
        </w:rPr>
        <w:t xml:space="preserve">Early Explorers and Early Pre-K </w:t>
      </w:r>
      <w:r w:rsidRPr="0016543F">
        <w:rPr>
          <w:szCs w:val="24"/>
        </w:rPr>
        <w:t xml:space="preserve">ages 2-4. </w:t>
      </w:r>
      <w:r w:rsidR="004B4935">
        <w:rPr>
          <w:szCs w:val="24"/>
        </w:rPr>
        <w:t>{1.8 Ratio}</w:t>
      </w:r>
    </w:p>
    <w:p w14:paraId="1FB3906C" w14:textId="45300FD9" w:rsidR="00196301" w:rsidRPr="0016543F" w:rsidRDefault="00196301" w:rsidP="00196301">
      <w:pPr>
        <w:spacing w:line="360" w:lineRule="auto"/>
        <w:jc w:val="both"/>
        <w:rPr>
          <w:szCs w:val="24"/>
        </w:rPr>
      </w:pPr>
      <w:r w:rsidRPr="0016543F">
        <w:rPr>
          <w:szCs w:val="24"/>
        </w:rPr>
        <w:t xml:space="preserve">In this group, the focus is on a “preparation learning structure.” The goal is to increase the fine motors skills for D’Nelian penmanship, strengthen communication skills used for sounding out phonograms, and mastering the social </w:t>
      </w:r>
      <w:r w:rsidR="006A35AD" w:rsidRPr="0016543F">
        <w:rPr>
          <w:szCs w:val="24"/>
        </w:rPr>
        <w:t>expectations</w:t>
      </w:r>
      <w:r w:rsidRPr="0016543F">
        <w:rPr>
          <w:szCs w:val="24"/>
        </w:rPr>
        <w:t xml:space="preserve"> necessary for a </w:t>
      </w:r>
      <w:r w:rsidR="006A35AD" w:rsidRPr="0016543F">
        <w:rPr>
          <w:szCs w:val="24"/>
        </w:rPr>
        <w:t>scheduled</w:t>
      </w:r>
      <w:r w:rsidRPr="0016543F">
        <w:rPr>
          <w:szCs w:val="24"/>
        </w:rPr>
        <w:t xml:space="preserve"> day of classroom learning. In addition to the basic daily curriculum activities, scholars will learn through group activities and individual play, how to follow simple instructions, control themselves when working and playing together, express their thoughts and understanding of simple concepts of STEAM. Most importantly, they learn to become teachable scholars.</w:t>
      </w:r>
    </w:p>
    <w:p w14:paraId="08A98732" w14:textId="21DA825D" w:rsidR="004B4935" w:rsidRDefault="00196301" w:rsidP="00B90B1D">
      <w:pPr>
        <w:spacing w:line="360" w:lineRule="auto"/>
        <w:jc w:val="both"/>
        <w:rPr>
          <w:szCs w:val="24"/>
        </w:rPr>
      </w:pPr>
      <w:r w:rsidRPr="0016543F">
        <w:rPr>
          <w:b/>
          <w:bCs/>
          <w:szCs w:val="24"/>
        </w:rPr>
        <w:t>Pre-K Scholars</w:t>
      </w:r>
      <w:r w:rsidRPr="0016543F">
        <w:rPr>
          <w:szCs w:val="24"/>
        </w:rPr>
        <w:t xml:space="preserve"> </w:t>
      </w:r>
      <w:r w:rsidR="00B90B1D" w:rsidRPr="0016543F">
        <w:rPr>
          <w:szCs w:val="24"/>
        </w:rPr>
        <w:t>ages</w:t>
      </w:r>
      <w:r w:rsidRPr="0016543F">
        <w:rPr>
          <w:szCs w:val="24"/>
        </w:rPr>
        <w:t xml:space="preserve"> 4-5. </w:t>
      </w:r>
      <w:r w:rsidR="004B4935">
        <w:rPr>
          <w:szCs w:val="24"/>
        </w:rPr>
        <w:t>{</w:t>
      </w:r>
      <w:r w:rsidR="007E2ABF">
        <w:rPr>
          <w:szCs w:val="24"/>
        </w:rPr>
        <w:t>1.10 Ratio}</w:t>
      </w:r>
    </w:p>
    <w:p w14:paraId="0EBD5401" w14:textId="1BB220F2" w:rsidR="00042005" w:rsidRPr="0016543F" w:rsidRDefault="00196301" w:rsidP="00B90B1D">
      <w:pPr>
        <w:spacing w:line="360" w:lineRule="auto"/>
        <w:jc w:val="both"/>
        <w:rPr>
          <w:szCs w:val="24"/>
        </w:rPr>
      </w:pPr>
      <w:r w:rsidRPr="0016543F">
        <w:rPr>
          <w:szCs w:val="24"/>
        </w:rPr>
        <w:t xml:space="preserve">These scholars, who have now learned proper classroom </w:t>
      </w:r>
      <w:r w:rsidR="006A35AD" w:rsidRPr="0016543F">
        <w:rPr>
          <w:szCs w:val="24"/>
        </w:rPr>
        <w:t>expectations</w:t>
      </w:r>
      <w:r w:rsidRPr="0016543F">
        <w:rPr>
          <w:szCs w:val="24"/>
        </w:rPr>
        <w:t xml:space="preserve">, are ready for a </w:t>
      </w:r>
      <w:r w:rsidR="00C474E5" w:rsidRPr="0016543F">
        <w:rPr>
          <w:szCs w:val="24"/>
        </w:rPr>
        <w:t xml:space="preserve">scheduled </w:t>
      </w:r>
      <w:r w:rsidRPr="0016543F">
        <w:rPr>
          <w:szCs w:val="24"/>
        </w:rPr>
        <w:t>daily class routine. This includes independent D’Nelian penmanship practice, memorizing and understanding the phonographic awareness rules for reading and spelling. They will learn to follow class rules and schedules, complete individual and group-controlled activities</w:t>
      </w:r>
      <w:r w:rsidR="00976314" w:rsidRPr="0016543F">
        <w:rPr>
          <w:szCs w:val="24"/>
        </w:rPr>
        <w:t>,</w:t>
      </w:r>
      <w:r w:rsidR="000671FA" w:rsidRPr="0016543F">
        <w:rPr>
          <w:szCs w:val="24"/>
        </w:rPr>
        <w:t xml:space="preserve"> </w:t>
      </w:r>
      <w:r w:rsidRPr="0016543F">
        <w:rPr>
          <w:szCs w:val="24"/>
        </w:rPr>
        <w:t>solve age-appropriate conflicts and issues</w:t>
      </w:r>
      <w:r w:rsidR="00692950">
        <w:rPr>
          <w:szCs w:val="24"/>
        </w:rPr>
        <w:t xml:space="preserve">. </w:t>
      </w:r>
      <w:r w:rsidR="00D65616">
        <w:rPr>
          <w:szCs w:val="24"/>
        </w:rPr>
        <w:t>This foundation is recommended for transitioning to ASP2.</w:t>
      </w:r>
    </w:p>
    <w:p w14:paraId="4456F846" w14:textId="1D2806EF" w:rsidR="00015B83" w:rsidRDefault="00D85695" w:rsidP="00015B83">
      <w:pPr>
        <w:spacing w:after="0" w:line="360" w:lineRule="auto"/>
        <w:jc w:val="center"/>
        <w:rPr>
          <w:b/>
          <w:bCs/>
          <w:color w:val="C00000"/>
          <w:sz w:val="44"/>
          <w:szCs w:val="44"/>
          <w:u w:val="single"/>
        </w:rPr>
      </w:pPr>
      <w:r>
        <w:rPr>
          <w:b/>
          <w:bCs/>
          <w:color w:val="C00000"/>
          <w:sz w:val="44"/>
          <w:szCs w:val="44"/>
          <w:u w:val="single"/>
        </w:rPr>
        <w:lastRenderedPageBreak/>
        <w:t>Arrival and Departure</w:t>
      </w:r>
    </w:p>
    <w:p w14:paraId="2564D13D" w14:textId="30DA0F98" w:rsidR="00B90B1D" w:rsidRDefault="00032371" w:rsidP="000C4A94">
      <w:pPr>
        <w:spacing w:after="0" w:line="360" w:lineRule="auto"/>
        <w:jc w:val="both"/>
        <w:rPr>
          <w:szCs w:val="24"/>
        </w:rPr>
      </w:pPr>
      <w:r w:rsidRPr="003E2285">
        <w:rPr>
          <w:szCs w:val="24"/>
        </w:rPr>
        <w:t xml:space="preserve">We make every reasonable </w:t>
      </w:r>
      <w:r w:rsidR="003B1140" w:rsidRPr="003E2285">
        <w:rPr>
          <w:szCs w:val="24"/>
        </w:rPr>
        <w:t>effort to accommodate all Pre-</w:t>
      </w:r>
      <w:r w:rsidR="00772CB9" w:rsidRPr="003E2285">
        <w:rPr>
          <w:szCs w:val="24"/>
        </w:rPr>
        <w:t>K children</w:t>
      </w:r>
      <w:r w:rsidR="00D125FE">
        <w:rPr>
          <w:szCs w:val="24"/>
        </w:rPr>
        <w:t xml:space="preserve">, however we do not </w:t>
      </w:r>
      <w:r w:rsidR="00370038">
        <w:rPr>
          <w:szCs w:val="24"/>
        </w:rPr>
        <w:t xml:space="preserve">provide transportation for our scholars. </w:t>
      </w:r>
      <w:r w:rsidR="00ED5B46" w:rsidRPr="003E2285">
        <w:rPr>
          <w:szCs w:val="24"/>
        </w:rPr>
        <w:t>A</w:t>
      </w:r>
      <w:r w:rsidR="00EB2C38">
        <w:rPr>
          <w:szCs w:val="24"/>
        </w:rPr>
        <w:t>rrival time is 7:00am</w:t>
      </w:r>
      <w:r w:rsidR="00561C3D">
        <w:rPr>
          <w:szCs w:val="24"/>
        </w:rPr>
        <w:t>. A</w:t>
      </w:r>
      <w:r w:rsidR="00ED5B46" w:rsidRPr="003E2285">
        <w:rPr>
          <w:szCs w:val="24"/>
        </w:rPr>
        <w:t xml:space="preserve"> </w:t>
      </w:r>
      <w:r w:rsidR="007E2ABF">
        <w:rPr>
          <w:szCs w:val="24"/>
        </w:rPr>
        <w:t>Brightwhee</w:t>
      </w:r>
      <w:r w:rsidR="00393685">
        <w:rPr>
          <w:szCs w:val="24"/>
        </w:rPr>
        <w:t xml:space="preserve">l </w:t>
      </w:r>
      <w:r w:rsidR="00ED5B46" w:rsidRPr="003E2285">
        <w:rPr>
          <w:szCs w:val="24"/>
        </w:rPr>
        <w:t xml:space="preserve">kiosk for checking </w:t>
      </w:r>
      <w:r w:rsidR="007D449F" w:rsidRPr="003E2285">
        <w:rPr>
          <w:szCs w:val="24"/>
        </w:rPr>
        <w:t>scholars in</w:t>
      </w:r>
      <w:r w:rsidR="00ED5B46" w:rsidRPr="003E2285">
        <w:rPr>
          <w:szCs w:val="24"/>
        </w:rPr>
        <w:t xml:space="preserve"> and out d</w:t>
      </w:r>
      <w:r w:rsidR="00015B83" w:rsidRPr="003E2285">
        <w:rPr>
          <w:szCs w:val="24"/>
        </w:rPr>
        <w:t xml:space="preserve">aily </w:t>
      </w:r>
      <w:r w:rsidR="003C5C4D" w:rsidRPr="003E2285">
        <w:rPr>
          <w:szCs w:val="24"/>
        </w:rPr>
        <w:t xml:space="preserve">is required by </w:t>
      </w:r>
      <w:r w:rsidR="00205B3F" w:rsidRPr="003E2285">
        <w:rPr>
          <w:szCs w:val="24"/>
        </w:rPr>
        <w:t xml:space="preserve">parents </w:t>
      </w:r>
      <w:r w:rsidR="00B90B1D" w:rsidRPr="003E2285">
        <w:rPr>
          <w:szCs w:val="24"/>
        </w:rPr>
        <w:t>and kept</w:t>
      </w:r>
      <w:r w:rsidR="00015B83" w:rsidRPr="003E2285">
        <w:rPr>
          <w:szCs w:val="24"/>
        </w:rPr>
        <w:t xml:space="preserve"> </w:t>
      </w:r>
      <w:r w:rsidR="003C5C4D" w:rsidRPr="003E2285">
        <w:rPr>
          <w:szCs w:val="24"/>
        </w:rPr>
        <w:t xml:space="preserve">on file </w:t>
      </w:r>
      <w:r w:rsidR="00015B83" w:rsidRPr="003E2285">
        <w:rPr>
          <w:szCs w:val="24"/>
        </w:rPr>
        <w:t xml:space="preserve">by the </w:t>
      </w:r>
      <w:r w:rsidR="003C5C4D" w:rsidRPr="003E2285">
        <w:rPr>
          <w:szCs w:val="24"/>
        </w:rPr>
        <w:t>academy</w:t>
      </w:r>
      <w:r w:rsidR="00015B83" w:rsidRPr="003E2285">
        <w:rPr>
          <w:szCs w:val="24"/>
        </w:rPr>
        <w:t>.</w:t>
      </w:r>
      <w:r w:rsidR="007D449F" w:rsidRPr="003E2285">
        <w:rPr>
          <w:szCs w:val="24"/>
        </w:rPr>
        <w:t xml:space="preserve"> </w:t>
      </w:r>
      <w:r w:rsidR="005C67B4" w:rsidRPr="003E2285">
        <w:rPr>
          <w:szCs w:val="24"/>
        </w:rPr>
        <w:t xml:space="preserve">Parents are allowed to visit the academy without an appointment any time during normal hours of operation, however </w:t>
      </w:r>
      <w:r w:rsidR="00E7373E" w:rsidRPr="003E2285">
        <w:rPr>
          <w:szCs w:val="24"/>
        </w:rPr>
        <w:t>doors are locked between 8:00am and 3:00pm</w:t>
      </w:r>
      <w:r w:rsidR="00415D38" w:rsidRPr="003E2285">
        <w:rPr>
          <w:szCs w:val="24"/>
        </w:rPr>
        <w:t xml:space="preserve">. </w:t>
      </w:r>
      <w:r w:rsidR="004E508E">
        <w:rPr>
          <w:szCs w:val="24"/>
        </w:rPr>
        <w:t xml:space="preserve">Parents must notify the Academy by 6:00 if </w:t>
      </w:r>
      <w:r w:rsidR="00FD658B">
        <w:rPr>
          <w:szCs w:val="24"/>
        </w:rPr>
        <w:t>they</w:t>
      </w:r>
      <w:r w:rsidR="004E508E">
        <w:rPr>
          <w:szCs w:val="24"/>
        </w:rPr>
        <w:t xml:space="preserve"> will </w:t>
      </w:r>
      <w:r w:rsidR="00FD658B">
        <w:rPr>
          <w:szCs w:val="24"/>
        </w:rPr>
        <w:t xml:space="preserve">be running late to pick up. </w:t>
      </w:r>
      <w:r w:rsidR="00C364A7" w:rsidRPr="003E2285">
        <w:rPr>
          <w:szCs w:val="24"/>
        </w:rPr>
        <w:t xml:space="preserve">A child may only be released to a parent or other responsible person designated by the parent </w:t>
      </w:r>
      <w:r w:rsidR="00370038">
        <w:rPr>
          <w:szCs w:val="24"/>
        </w:rPr>
        <w:t xml:space="preserve">on the Child </w:t>
      </w:r>
      <w:r w:rsidR="002B5D51">
        <w:rPr>
          <w:szCs w:val="24"/>
        </w:rPr>
        <w:t>Pick Up</w:t>
      </w:r>
      <w:r w:rsidR="006F5959">
        <w:rPr>
          <w:szCs w:val="24"/>
        </w:rPr>
        <w:t xml:space="preserve"> List</w:t>
      </w:r>
      <w:r w:rsidR="00C364A7" w:rsidRPr="003E2285">
        <w:rPr>
          <w:szCs w:val="24"/>
        </w:rPr>
        <w:t xml:space="preserve">. </w:t>
      </w:r>
      <w:r w:rsidR="0002613C">
        <w:rPr>
          <w:szCs w:val="24"/>
        </w:rPr>
        <w:t>At 6:30 t</w:t>
      </w:r>
      <w:r w:rsidR="00FD658B">
        <w:rPr>
          <w:szCs w:val="24"/>
        </w:rPr>
        <w:t xml:space="preserve">he Academy </w:t>
      </w:r>
      <w:r w:rsidR="002949C0">
        <w:rPr>
          <w:szCs w:val="24"/>
        </w:rPr>
        <w:t xml:space="preserve">will begin to make </w:t>
      </w:r>
      <w:r w:rsidR="00F04E2D">
        <w:rPr>
          <w:szCs w:val="24"/>
        </w:rPr>
        <w:t>3</w:t>
      </w:r>
      <w:r w:rsidR="002949C0">
        <w:rPr>
          <w:szCs w:val="24"/>
        </w:rPr>
        <w:t xml:space="preserve"> attempts (in </w:t>
      </w:r>
      <w:r w:rsidR="00E67F60">
        <w:rPr>
          <w:szCs w:val="24"/>
        </w:rPr>
        <w:t>5-minute</w:t>
      </w:r>
      <w:r w:rsidR="00592BB6">
        <w:rPr>
          <w:szCs w:val="24"/>
        </w:rPr>
        <w:t xml:space="preserve"> intervals) to contact </w:t>
      </w:r>
      <w:r w:rsidR="003B0A84">
        <w:rPr>
          <w:szCs w:val="24"/>
        </w:rPr>
        <w:t>a parent/guardian/</w:t>
      </w:r>
      <w:r w:rsidR="00F04E2D">
        <w:rPr>
          <w:szCs w:val="24"/>
        </w:rPr>
        <w:t>emergency contact.</w:t>
      </w:r>
      <w:r w:rsidR="00BB6408">
        <w:rPr>
          <w:szCs w:val="24"/>
        </w:rPr>
        <w:t xml:space="preserve"> After 7:00pm</w:t>
      </w:r>
      <w:r w:rsidR="00F04E2D">
        <w:rPr>
          <w:szCs w:val="24"/>
        </w:rPr>
        <w:t xml:space="preserve"> </w:t>
      </w:r>
      <w:r w:rsidR="00BB6408">
        <w:rPr>
          <w:szCs w:val="24"/>
        </w:rPr>
        <w:t>t</w:t>
      </w:r>
      <w:r w:rsidR="00E67F60">
        <w:rPr>
          <w:szCs w:val="24"/>
        </w:rPr>
        <w:t>he Ac</w:t>
      </w:r>
      <w:r w:rsidR="00D979F7">
        <w:rPr>
          <w:szCs w:val="24"/>
        </w:rPr>
        <w:t>ad</w:t>
      </w:r>
      <w:r w:rsidR="00E67F60">
        <w:rPr>
          <w:szCs w:val="24"/>
        </w:rPr>
        <w:t xml:space="preserve">emy will </w:t>
      </w:r>
      <w:r w:rsidR="00D979F7">
        <w:rPr>
          <w:szCs w:val="24"/>
        </w:rPr>
        <w:t>begin ass</w:t>
      </w:r>
      <w:r w:rsidR="003F7F66">
        <w:rPr>
          <w:szCs w:val="24"/>
        </w:rPr>
        <w:t>essing late fees.</w:t>
      </w:r>
      <w:r w:rsidR="00E75232">
        <w:rPr>
          <w:szCs w:val="24"/>
        </w:rPr>
        <w:t xml:space="preserve"> If no contact has </w:t>
      </w:r>
      <w:r w:rsidR="00985B7D">
        <w:rPr>
          <w:szCs w:val="24"/>
        </w:rPr>
        <w:t xml:space="preserve">been </w:t>
      </w:r>
      <w:r w:rsidR="001E0974">
        <w:rPr>
          <w:szCs w:val="24"/>
        </w:rPr>
        <w:t xml:space="preserve">established </w:t>
      </w:r>
      <w:r w:rsidR="00985B7D">
        <w:rPr>
          <w:szCs w:val="24"/>
        </w:rPr>
        <w:t xml:space="preserve">by </w:t>
      </w:r>
      <w:r w:rsidR="006B6279">
        <w:rPr>
          <w:szCs w:val="24"/>
        </w:rPr>
        <w:t xml:space="preserve">7:30 the Academy </w:t>
      </w:r>
      <w:r w:rsidR="00954980">
        <w:rPr>
          <w:szCs w:val="24"/>
        </w:rPr>
        <w:t xml:space="preserve">will </w:t>
      </w:r>
      <w:r w:rsidR="00561C3D">
        <w:rPr>
          <w:szCs w:val="24"/>
        </w:rPr>
        <w:t>request</w:t>
      </w:r>
      <w:r w:rsidR="00DC1B8D">
        <w:rPr>
          <w:szCs w:val="24"/>
        </w:rPr>
        <w:t xml:space="preserve"> local authority assistance</w:t>
      </w:r>
      <w:r w:rsidR="0060234E">
        <w:rPr>
          <w:szCs w:val="24"/>
        </w:rPr>
        <w:t xml:space="preserve">, which may include </w:t>
      </w:r>
      <w:r w:rsidR="0007178C">
        <w:rPr>
          <w:szCs w:val="24"/>
        </w:rPr>
        <w:t>the Child Abuse Hotline.</w:t>
      </w:r>
    </w:p>
    <w:p w14:paraId="755620FC" w14:textId="6DC1FA98" w:rsidR="0041209E" w:rsidRPr="00CA065C" w:rsidRDefault="0041209E" w:rsidP="00CA065C">
      <w:pPr>
        <w:spacing w:line="360" w:lineRule="auto"/>
        <w:rPr>
          <w:b/>
          <w:color w:val="C00000"/>
          <w:szCs w:val="24"/>
        </w:rPr>
      </w:pPr>
      <w:r w:rsidRPr="00A45FA5">
        <w:rPr>
          <w:b/>
          <w:color w:val="C00000"/>
          <w:szCs w:val="24"/>
        </w:rPr>
        <w:t xml:space="preserve">Late Fee Charge: </w:t>
      </w:r>
      <w:r w:rsidRPr="00A45FA5">
        <w:rPr>
          <w:bCs/>
          <w:color w:val="C00000"/>
          <w:szCs w:val="24"/>
        </w:rPr>
        <w:t xml:space="preserve"> $</w:t>
      </w:r>
      <w:r w:rsidR="00985B7D">
        <w:rPr>
          <w:bCs/>
          <w:color w:val="C00000"/>
          <w:szCs w:val="24"/>
        </w:rPr>
        <w:t>10</w:t>
      </w:r>
      <w:r w:rsidRPr="00A45FA5">
        <w:rPr>
          <w:bCs/>
          <w:color w:val="C00000"/>
          <w:szCs w:val="24"/>
        </w:rPr>
        <w:t xml:space="preserve">.00 per ½ hour will be assessed to your account after 7:00pm. </w:t>
      </w:r>
      <w:r w:rsidRPr="00A45FA5">
        <w:rPr>
          <w:b/>
          <w:color w:val="C00000"/>
          <w:szCs w:val="24"/>
        </w:rPr>
        <w:t xml:space="preserve">                                 </w:t>
      </w:r>
    </w:p>
    <w:p w14:paraId="1B8D8E2E" w14:textId="5ABEE148" w:rsidR="00E86402" w:rsidRPr="003E2285" w:rsidRDefault="00E86402" w:rsidP="00E86402">
      <w:pPr>
        <w:spacing w:line="360" w:lineRule="auto"/>
        <w:jc w:val="center"/>
        <w:rPr>
          <w:b/>
          <w:color w:val="C00000"/>
          <w:szCs w:val="24"/>
          <w:u w:val="single"/>
        </w:rPr>
      </w:pPr>
      <w:r w:rsidRPr="003E2285">
        <w:rPr>
          <w:b/>
          <w:color w:val="C00000"/>
          <w:szCs w:val="24"/>
          <w:u w:val="single"/>
        </w:rPr>
        <w:t xml:space="preserve">Admission </w:t>
      </w:r>
      <w:r w:rsidR="002B6076" w:rsidRPr="003E2285">
        <w:rPr>
          <w:b/>
          <w:color w:val="C00000"/>
          <w:szCs w:val="24"/>
          <w:u w:val="single"/>
        </w:rPr>
        <w:t>Acceptance</w:t>
      </w:r>
    </w:p>
    <w:p w14:paraId="6AF6936B" w14:textId="77777777" w:rsidR="001A0921" w:rsidRPr="003E2285" w:rsidRDefault="00C942A1" w:rsidP="00C942A1">
      <w:pPr>
        <w:spacing w:after="0" w:line="360" w:lineRule="auto"/>
        <w:jc w:val="both"/>
        <w:rPr>
          <w:szCs w:val="24"/>
        </w:rPr>
      </w:pPr>
      <w:r w:rsidRPr="003E2285">
        <w:rPr>
          <w:szCs w:val="24"/>
        </w:rPr>
        <w:t xml:space="preserve">A pre-enrollment interview and tour of our facility is required before the acceptance of any </w:t>
      </w:r>
      <w:r w:rsidR="00D1221D" w:rsidRPr="003E2285">
        <w:rPr>
          <w:szCs w:val="24"/>
        </w:rPr>
        <w:t xml:space="preserve">pre-k </w:t>
      </w:r>
      <w:r w:rsidRPr="003E2285">
        <w:rPr>
          <w:szCs w:val="24"/>
        </w:rPr>
        <w:t>scholar. Upon acceptance, you and the Director will sign and date th</w:t>
      </w:r>
      <w:r w:rsidR="00D1221D" w:rsidRPr="003E2285">
        <w:rPr>
          <w:szCs w:val="24"/>
        </w:rPr>
        <w:t>e</w:t>
      </w:r>
      <w:r w:rsidRPr="003E2285">
        <w:rPr>
          <w:szCs w:val="24"/>
        </w:rPr>
        <w:t xml:space="preserve"> </w:t>
      </w:r>
      <w:r w:rsidR="00CE0B4D" w:rsidRPr="003E2285">
        <w:rPr>
          <w:szCs w:val="24"/>
        </w:rPr>
        <w:t>“</w:t>
      </w:r>
      <w:r w:rsidRPr="003E2285">
        <w:rPr>
          <w:szCs w:val="24"/>
        </w:rPr>
        <w:t xml:space="preserve">Admission </w:t>
      </w:r>
      <w:r w:rsidR="001A0921" w:rsidRPr="003E2285">
        <w:rPr>
          <w:szCs w:val="24"/>
        </w:rPr>
        <w:t>Acceptance” acknowledging</w:t>
      </w:r>
      <w:r w:rsidRPr="003E2285">
        <w:rPr>
          <w:szCs w:val="24"/>
        </w:rPr>
        <w:t xml:space="preserve"> the requirements of A Special Place Pre-K Academy LLC</w:t>
      </w:r>
      <w:r w:rsidR="001A0921" w:rsidRPr="003E2285">
        <w:rPr>
          <w:szCs w:val="24"/>
        </w:rPr>
        <w:t>. This page can be found</w:t>
      </w:r>
      <w:r w:rsidR="00EF245F" w:rsidRPr="003E2285">
        <w:rPr>
          <w:szCs w:val="24"/>
        </w:rPr>
        <w:t xml:space="preserve"> in </w:t>
      </w:r>
      <w:r w:rsidR="002421CA" w:rsidRPr="003E2285">
        <w:rPr>
          <w:szCs w:val="24"/>
        </w:rPr>
        <w:t xml:space="preserve">your </w:t>
      </w:r>
      <w:r w:rsidR="002421CA" w:rsidRPr="003E2285">
        <w:rPr>
          <w:b/>
          <w:bCs/>
          <w:szCs w:val="24"/>
        </w:rPr>
        <w:t>Enrollment Packet</w:t>
      </w:r>
      <w:r w:rsidR="002421CA" w:rsidRPr="003E2285">
        <w:rPr>
          <w:szCs w:val="24"/>
        </w:rPr>
        <w:t xml:space="preserve">. </w:t>
      </w:r>
    </w:p>
    <w:p w14:paraId="56A4990F" w14:textId="16040DC1" w:rsidR="004976FF" w:rsidRPr="003E2285" w:rsidRDefault="006437B4" w:rsidP="00C942A1">
      <w:pPr>
        <w:spacing w:after="0" w:line="360" w:lineRule="auto"/>
        <w:jc w:val="both"/>
        <w:rPr>
          <w:szCs w:val="24"/>
        </w:rPr>
      </w:pPr>
      <w:r w:rsidRPr="003E2285">
        <w:rPr>
          <w:szCs w:val="24"/>
        </w:rPr>
        <w:t xml:space="preserve">Parents are provided with program information and must complete all documents provided in the enrollment packet, which includes submitting a certified copy of their child’s birth certificate, </w:t>
      </w:r>
      <w:r w:rsidR="00393685">
        <w:rPr>
          <w:szCs w:val="24"/>
        </w:rPr>
        <w:t xml:space="preserve">current medical </w:t>
      </w:r>
      <w:r w:rsidRPr="003E2285">
        <w:rPr>
          <w:szCs w:val="24"/>
        </w:rPr>
        <w:t xml:space="preserve">immunization record, emergency numbers, and persons authorized to pick up their child. </w:t>
      </w:r>
      <w:r w:rsidR="00FC1D2B" w:rsidRPr="003E2285">
        <w:rPr>
          <w:szCs w:val="24"/>
        </w:rPr>
        <w:t>It is your</w:t>
      </w:r>
      <w:r w:rsidR="00C64E55" w:rsidRPr="003E2285">
        <w:rPr>
          <w:szCs w:val="24"/>
        </w:rPr>
        <w:t xml:space="preserve"> responsibility to read and comply with the requirements outlined in th</w:t>
      </w:r>
      <w:r w:rsidR="00D71B91" w:rsidRPr="003E2285">
        <w:rPr>
          <w:szCs w:val="24"/>
        </w:rPr>
        <w:t>e Enrollment</w:t>
      </w:r>
      <w:r w:rsidR="00545413" w:rsidRPr="003E2285">
        <w:rPr>
          <w:szCs w:val="24"/>
        </w:rPr>
        <w:t xml:space="preserve"> Packet</w:t>
      </w:r>
      <w:r w:rsidR="00D71B91" w:rsidRPr="003E2285">
        <w:rPr>
          <w:szCs w:val="24"/>
        </w:rPr>
        <w:t>.</w:t>
      </w:r>
      <w:r w:rsidR="00AE33B5" w:rsidRPr="003E2285">
        <w:rPr>
          <w:szCs w:val="24"/>
        </w:rPr>
        <w:t xml:space="preserve"> </w:t>
      </w:r>
      <w:r w:rsidR="004976FF" w:rsidRPr="003E2285">
        <w:rPr>
          <w:szCs w:val="24"/>
        </w:rPr>
        <w:t xml:space="preserve">This </w:t>
      </w:r>
      <w:r w:rsidR="00F15439" w:rsidRPr="003E2285">
        <w:rPr>
          <w:szCs w:val="24"/>
        </w:rPr>
        <w:t>includes</w:t>
      </w:r>
      <w:r w:rsidR="004976FF" w:rsidRPr="003E2285">
        <w:rPr>
          <w:szCs w:val="24"/>
        </w:rPr>
        <w:t xml:space="preserve"> </w:t>
      </w:r>
      <w:r w:rsidR="00EE1FF5" w:rsidRPr="003E2285">
        <w:rPr>
          <w:szCs w:val="24"/>
        </w:rPr>
        <w:t>signing</w:t>
      </w:r>
      <w:r w:rsidR="001B27D7" w:rsidRPr="003E2285">
        <w:rPr>
          <w:szCs w:val="24"/>
        </w:rPr>
        <w:t xml:space="preserve"> acknowledgements,</w:t>
      </w:r>
      <w:r w:rsidR="00EE1FF5" w:rsidRPr="003E2285">
        <w:rPr>
          <w:szCs w:val="24"/>
        </w:rPr>
        <w:t xml:space="preserve"> </w:t>
      </w:r>
      <w:r w:rsidR="00F15439" w:rsidRPr="003E2285">
        <w:rPr>
          <w:szCs w:val="24"/>
        </w:rPr>
        <w:t>providing required</w:t>
      </w:r>
      <w:r w:rsidR="005B367E" w:rsidRPr="003E2285">
        <w:rPr>
          <w:szCs w:val="24"/>
        </w:rPr>
        <w:t xml:space="preserve"> </w:t>
      </w:r>
      <w:r w:rsidR="00F15439" w:rsidRPr="003E2285">
        <w:rPr>
          <w:szCs w:val="24"/>
        </w:rPr>
        <w:t>documents, and</w:t>
      </w:r>
      <w:r w:rsidR="00BE55EE" w:rsidRPr="003E2285">
        <w:rPr>
          <w:szCs w:val="24"/>
        </w:rPr>
        <w:t xml:space="preserve"> </w:t>
      </w:r>
      <w:r w:rsidR="00706866" w:rsidRPr="003E2285">
        <w:rPr>
          <w:szCs w:val="24"/>
        </w:rPr>
        <w:t>paying any</w:t>
      </w:r>
      <w:r w:rsidR="00BA69BF">
        <w:rPr>
          <w:szCs w:val="24"/>
        </w:rPr>
        <w:t xml:space="preserve"> enrollment/</w:t>
      </w:r>
      <w:r w:rsidR="00913A03">
        <w:rPr>
          <w:szCs w:val="24"/>
        </w:rPr>
        <w:t>registration</w:t>
      </w:r>
      <w:r w:rsidR="00706866" w:rsidRPr="003E2285">
        <w:rPr>
          <w:szCs w:val="24"/>
        </w:rPr>
        <w:t xml:space="preserve"> fees due </w:t>
      </w:r>
      <w:r w:rsidR="005E6830" w:rsidRPr="003E2285">
        <w:rPr>
          <w:szCs w:val="24"/>
        </w:rPr>
        <w:t>pri</w:t>
      </w:r>
      <w:r w:rsidR="001D7C84" w:rsidRPr="003E2285">
        <w:rPr>
          <w:szCs w:val="24"/>
        </w:rPr>
        <w:t>or to starting.</w:t>
      </w:r>
      <w:r w:rsidR="005B367E" w:rsidRPr="003E2285">
        <w:rPr>
          <w:szCs w:val="24"/>
        </w:rPr>
        <w:t xml:space="preserve"> </w:t>
      </w:r>
    </w:p>
    <w:p w14:paraId="07E97C39" w14:textId="4AAFD3E6" w:rsidR="00C64E55" w:rsidRPr="003E2285" w:rsidRDefault="00BA69BF" w:rsidP="00C942A1">
      <w:pPr>
        <w:spacing w:after="0" w:line="360" w:lineRule="auto"/>
        <w:jc w:val="both"/>
        <w:rPr>
          <w:szCs w:val="24"/>
        </w:rPr>
      </w:pPr>
      <w:r>
        <w:rPr>
          <w:szCs w:val="24"/>
        </w:rPr>
        <w:t xml:space="preserve">A </w:t>
      </w:r>
      <w:r w:rsidR="00F25A7B" w:rsidRPr="003E2285">
        <w:rPr>
          <w:szCs w:val="24"/>
        </w:rPr>
        <w:t xml:space="preserve">Brightwheel account </w:t>
      </w:r>
      <w:r>
        <w:rPr>
          <w:szCs w:val="24"/>
        </w:rPr>
        <w:t xml:space="preserve">is </w:t>
      </w:r>
      <w:r w:rsidR="00F25A7B" w:rsidRPr="003E2285">
        <w:rPr>
          <w:szCs w:val="24"/>
        </w:rPr>
        <w:t>set up for invoices and</w:t>
      </w:r>
      <w:r w:rsidR="00C64E55" w:rsidRPr="003E2285">
        <w:rPr>
          <w:szCs w:val="24"/>
        </w:rPr>
        <w:t xml:space="preserve"> </w:t>
      </w:r>
      <w:r w:rsidR="00D71B91" w:rsidRPr="003E2285">
        <w:rPr>
          <w:szCs w:val="24"/>
        </w:rPr>
        <w:t>communicat</w:t>
      </w:r>
      <w:r w:rsidR="00A0529E" w:rsidRPr="003E2285">
        <w:rPr>
          <w:szCs w:val="24"/>
        </w:rPr>
        <w:t>ion</w:t>
      </w:r>
      <w:r w:rsidR="004956A4" w:rsidRPr="003E2285">
        <w:rPr>
          <w:szCs w:val="24"/>
        </w:rPr>
        <w:t xml:space="preserve"> with</w:t>
      </w:r>
      <w:r w:rsidR="00C64E55" w:rsidRPr="003E2285">
        <w:rPr>
          <w:szCs w:val="24"/>
        </w:rPr>
        <w:t xml:space="preserve"> the Academy</w:t>
      </w:r>
      <w:r w:rsidR="00A0529E" w:rsidRPr="003E2285">
        <w:rPr>
          <w:szCs w:val="24"/>
        </w:rPr>
        <w:t xml:space="preserve"> </w:t>
      </w:r>
      <w:r w:rsidR="002C1729" w:rsidRPr="003E2285">
        <w:rPr>
          <w:szCs w:val="24"/>
        </w:rPr>
        <w:t xml:space="preserve">once your </w:t>
      </w:r>
      <w:r w:rsidR="002C7E08" w:rsidRPr="003E2285">
        <w:rPr>
          <w:szCs w:val="24"/>
        </w:rPr>
        <w:t>enrollment is complete</w:t>
      </w:r>
      <w:r w:rsidR="00D67828" w:rsidRPr="003E2285">
        <w:rPr>
          <w:szCs w:val="24"/>
        </w:rPr>
        <w:t>.</w:t>
      </w:r>
      <w:r>
        <w:rPr>
          <w:szCs w:val="24"/>
        </w:rPr>
        <w:t xml:space="preserve"> This </w:t>
      </w:r>
      <w:r w:rsidRPr="003E2285">
        <w:rPr>
          <w:szCs w:val="24"/>
        </w:rPr>
        <w:t>platform</w:t>
      </w:r>
      <w:r w:rsidR="00A94E52" w:rsidRPr="003E2285">
        <w:rPr>
          <w:szCs w:val="24"/>
        </w:rPr>
        <w:t xml:space="preserve"> is</w:t>
      </w:r>
      <w:r w:rsidR="00D67828" w:rsidRPr="003E2285">
        <w:rPr>
          <w:szCs w:val="24"/>
        </w:rPr>
        <w:t xml:space="preserve"> used</w:t>
      </w:r>
      <w:r w:rsidR="00A94E52" w:rsidRPr="003E2285">
        <w:rPr>
          <w:szCs w:val="24"/>
        </w:rPr>
        <w:t xml:space="preserve"> for </w:t>
      </w:r>
      <w:r w:rsidR="0060256C" w:rsidRPr="003E2285">
        <w:rPr>
          <w:szCs w:val="24"/>
        </w:rPr>
        <w:t xml:space="preserve">academy notifications, </w:t>
      </w:r>
      <w:r w:rsidR="00A94E52" w:rsidRPr="003E2285">
        <w:rPr>
          <w:szCs w:val="24"/>
        </w:rPr>
        <w:t xml:space="preserve">individual </w:t>
      </w:r>
      <w:r w:rsidR="00B213F3" w:rsidRPr="003E2285">
        <w:rPr>
          <w:szCs w:val="24"/>
        </w:rPr>
        <w:t xml:space="preserve">classroom </w:t>
      </w:r>
      <w:r w:rsidR="00466FA8" w:rsidRPr="003E2285">
        <w:rPr>
          <w:szCs w:val="24"/>
        </w:rPr>
        <w:t xml:space="preserve">communication </w:t>
      </w:r>
      <w:r w:rsidR="00D67828" w:rsidRPr="003E2285">
        <w:rPr>
          <w:szCs w:val="24"/>
        </w:rPr>
        <w:t>and/</w:t>
      </w:r>
      <w:r w:rsidR="00466FA8" w:rsidRPr="003E2285">
        <w:rPr>
          <w:szCs w:val="24"/>
        </w:rPr>
        <w:t>or</w:t>
      </w:r>
      <w:r w:rsidR="00B213F3" w:rsidRPr="003E2285">
        <w:rPr>
          <w:szCs w:val="24"/>
        </w:rPr>
        <w:t xml:space="preserve"> individual parent </w:t>
      </w:r>
      <w:r w:rsidR="00B16C85" w:rsidRPr="003E2285">
        <w:rPr>
          <w:szCs w:val="24"/>
        </w:rPr>
        <w:t>questions and concerns.</w:t>
      </w:r>
      <w:r w:rsidR="0060256C" w:rsidRPr="003E2285">
        <w:rPr>
          <w:szCs w:val="24"/>
        </w:rPr>
        <w:t xml:space="preserve"> </w:t>
      </w:r>
      <w:r w:rsidR="006664A5" w:rsidRPr="003E2285">
        <w:rPr>
          <w:szCs w:val="24"/>
        </w:rPr>
        <w:t xml:space="preserve"> </w:t>
      </w:r>
      <w:r w:rsidR="000015EC" w:rsidRPr="003E2285">
        <w:rPr>
          <w:szCs w:val="24"/>
        </w:rPr>
        <w:t>It is your respon</w:t>
      </w:r>
      <w:r w:rsidR="00A46059" w:rsidRPr="003E2285">
        <w:rPr>
          <w:szCs w:val="24"/>
        </w:rPr>
        <w:t xml:space="preserve">sibility to </w:t>
      </w:r>
      <w:r w:rsidR="00913A03">
        <w:rPr>
          <w:szCs w:val="24"/>
        </w:rPr>
        <w:t>keep this platform accessible while enrolled in the Academy.</w:t>
      </w:r>
    </w:p>
    <w:p w14:paraId="696D81E0" w14:textId="77777777" w:rsidR="00536F74" w:rsidRDefault="00536F74" w:rsidP="005B33AB">
      <w:pPr>
        <w:spacing w:line="360" w:lineRule="auto"/>
        <w:jc w:val="both"/>
        <w:rPr>
          <w:iCs/>
          <w:szCs w:val="24"/>
        </w:rPr>
      </w:pPr>
    </w:p>
    <w:p w14:paraId="5221E56E" w14:textId="77777777" w:rsidR="00536F74" w:rsidRPr="00695684" w:rsidRDefault="00536F74" w:rsidP="00536F74">
      <w:pPr>
        <w:spacing w:line="360" w:lineRule="auto"/>
        <w:jc w:val="center"/>
        <w:rPr>
          <w:b/>
          <w:bCs/>
          <w:color w:val="C00000"/>
          <w:sz w:val="44"/>
          <w:szCs w:val="44"/>
          <w:u w:val="single"/>
        </w:rPr>
      </w:pPr>
      <w:r w:rsidRPr="00695684">
        <w:rPr>
          <w:b/>
          <w:bCs/>
          <w:color w:val="C00000"/>
          <w:sz w:val="44"/>
          <w:szCs w:val="44"/>
          <w:u w:val="single"/>
        </w:rPr>
        <w:lastRenderedPageBreak/>
        <w:t>Tuition</w:t>
      </w:r>
    </w:p>
    <w:p w14:paraId="05E4CB4D" w14:textId="45975480" w:rsidR="00E44101" w:rsidRPr="00536F74" w:rsidRDefault="00437DF8" w:rsidP="005B33AB">
      <w:pPr>
        <w:spacing w:line="360" w:lineRule="auto"/>
        <w:jc w:val="both"/>
        <w:rPr>
          <w:iCs/>
          <w:szCs w:val="24"/>
        </w:rPr>
      </w:pPr>
      <w:r w:rsidRPr="00536F74">
        <w:rPr>
          <w:iCs/>
          <w:szCs w:val="24"/>
        </w:rPr>
        <w:t xml:space="preserve">Your tuition is your responsibility. </w:t>
      </w:r>
      <w:r w:rsidR="005B33AB" w:rsidRPr="00536F74">
        <w:rPr>
          <w:iCs/>
          <w:szCs w:val="24"/>
        </w:rPr>
        <w:t xml:space="preserve">It is acceptable, in the case of co-parenting families for example, to have monthly tuition payments received from multiple sources, however only one person may be designated as the party responsible for any communication of tuition fees. </w:t>
      </w:r>
      <w:r w:rsidR="00B82DD2">
        <w:rPr>
          <w:iCs/>
          <w:szCs w:val="24"/>
        </w:rPr>
        <w:t>In addition to the</w:t>
      </w:r>
      <w:r w:rsidR="00FC0FEF">
        <w:rPr>
          <w:iCs/>
          <w:szCs w:val="24"/>
        </w:rPr>
        <w:t xml:space="preserve"> </w:t>
      </w:r>
      <w:r w:rsidR="00054D19">
        <w:rPr>
          <w:iCs/>
          <w:szCs w:val="24"/>
        </w:rPr>
        <w:t xml:space="preserve">one-time </w:t>
      </w:r>
      <w:r w:rsidR="00B82DD2">
        <w:rPr>
          <w:iCs/>
          <w:szCs w:val="24"/>
        </w:rPr>
        <w:t xml:space="preserve">$150.00 </w:t>
      </w:r>
      <w:r w:rsidR="00781390">
        <w:rPr>
          <w:iCs/>
          <w:szCs w:val="24"/>
        </w:rPr>
        <w:t xml:space="preserve">New Enrollment Fee or $75 </w:t>
      </w:r>
      <w:r w:rsidR="00FC0FEF">
        <w:rPr>
          <w:iCs/>
          <w:szCs w:val="24"/>
        </w:rPr>
        <w:t xml:space="preserve">Annual </w:t>
      </w:r>
      <w:r w:rsidR="00781390">
        <w:rPr>
          <w:iCs/>
          <w:szCs w:val="24"/>
        </w:rPr>
        <w:t xml:space="preserve">Fee for </w:t>
      </w:r>
      <w:r w:rsidR="002B18E7">
        <w:rPr>
          <w:iCs/>
          <w:szCs w:val="24"/>
        </w:rPr>
        <w:t>Returning Student Enrollment Fee</w:t>
      </w:r>
      <w:r w:rsidR="00FC0FEF">
        <w:rPr>
          <w:iCs/>
          <w:szCs w:val="24"/>
        </w:rPr>
        <w:t xml:space="preserve">, the </w:t>
      </w:r>
      <w:r w:rsidR="00054D19">
        <w:rPr>
          <w:iCs/>
          <w:szCs w:val="24"/>
        </w:rPr>
        <w:t xml:space="preserve">following tuition will be due monthly. </w:t>
      </w:r>
    </w:p>
    <w:p w14:paraId="4DC2F528" w14:textId="14E96134" w:rsidR="008053A4" w:rsidRPr="00536F74" w:rsidRDefault="0051171E" w:rsidP="008053A4">
      <w:pPr>
        <w:spacing w:line="360" w:lineRule="auto"/>
        <w:jc w:val="both"/>
        <w:rPr>
          <w:b/>
          <w:szCs w:val="24"/>
        </w:rPr>
      </w:pPr>
      <w:r w:rsidRPr="00536F74">
        <w:rPr>
          <w:b/>
          <w:bCs/>
          <w:szCs w:val="24"/>
        </w:rPr>
        <w:t xml:space="preserve">Full-Time </w:t>
      </w:r>
      <w:r w:rsidR="008053A4" w:rsidRPr="00536F74">
        <w:rPr>
          <w:b/>
          <w:bCs/>
          <w:szCs w:val="24"/>
        </w:rPr>
        <w:t>Tuition</w:t>
      </w:r>
      <w:r w:rsidR="009856EF" w:rsidRPr="00536F74">
        <w:rPr>
          <w:szCs w:val="24"/>
        </w:rPr>
        <w:t xml:space="preserve"> </w:t>
      </w:r>
      <w:r w:rsidR="001521C8" w:rsidRPr="00536F74">
        <w:rPr>
          <w:szCs w:val="24"/>
        </w:rPr>
        <w:t>cost is</w:t>
      </w:r>
      <w:r w:rsidR="008053A4" w:rsidRPr="00536F74">
        <w:rPr>
          <w:szCs w:val="24"/>
        </w:rPr>
        <w:t xml:space="preserve"> $900.00 </w:t>
      </w:r>
      <w:r w:rsidR="00E202BE">
        <w:rPr>
          <w:szCs w:val="24"/>
        </w:rPr>
        <w:t xml:space="preserve">per month, </w:t>
      </w:r>
      <w:r w:rsidR="008053A4" w:rsidRPr="00536F74">
        <w:rPr>
          <w:szCs w:val="24"/>
        </w:rPr>
        <w:t>with available discounts</w:t>
      </w:r>
      <w:r w:rsidR="008730A8" w:rsidRPr="00536F74">
        <w:rPr>
          <w:szCs w:val="24"/>
        </w:rPr>
        <w:t xml:space="preserve">. </w:t>
      </w:r>
      <w:r w:rsidR="008053A4" w:rsidRPr="00536F74">
        <w:rPr>
          <w:szCs w:val="24"/>
        </w:rPr>
        <w:t xml:space="preserve">Parents may pay the full annual tuition or 3 months in advance and receive the 10 % discount. </w:t>
      </w:r>
    </w:p>
    <w:p w14:paraId="4B43E25C" w14:textId="7EA1AFBB" w:rsidR="008053A4" w:rsidRPr="00536F74" w:rsidRDefault="0051171E" w:rsidP="00054D19">
      <w:pPr>
        <w:spacing w:after="0" w:line="360" w:lineRule="auto"/>
        <w:jc w:val="both"/>
        <w:rPr>
          <w:szCs w:val="24"/>
        </w:rPr>
      </w:pPr>
      <w:r w:rsidRPr="00536F74">
        <w:rPr>
          <w:b/>
          <w:bCs/>
          <w:szCs w:val="24"/>
        </w:rPr>
        <w:t>Part-Time Tuition</w:t>
      </w:r>
      <w:r w:rsidRPr="00536F74">
        <w:rPr>
          <w:szCs w:val="24"/>
        </w:rPr>
        <w:t xml:space="preserve"> enrollment is available and must be approved when establishing your service agreement. The full-time tuition will be adjusted and agreed upon. Your part-time enrollment account will be set up via </w:t>
      </w:r>
      <w:r w:rsidR="00913A03" w:rsidRPr="00536F74">
        <w:rPr>
          <w:szCs w:val="24"/>
        </w:rPr>
        <w:t>Brightwheel to</w:t>
      </w:r>
      <w:r w:rsidRPr="00536F74">
        <w:rPr>
          <w:szCs w:val="24"/>
        </w:rPr>
        <w:t xml:space="preserve"> reflect the </w:t>
      </w:r>
      <w:r w:rsidR="00913A03" w:rsidRPr="00536F74">
        <w:rPr>
          <w:szCs w:val="24"/>
        </w:rPr>
        <w:t>adjusted part</w:t>
      </w:r>
      <w:r w:rsidRPr="00536F74">
        <w:rPr>
          <w:szCs w:val="24"/>
        </w:rPr>
        <w:t xml:space="preserve">-time tuition.  </w:t>
      </w:r>
      <w:r w:rsidR="008053A4" w:rsidRPr="00536F74">
        <w:rPr>
          <w:szCs w:val="24"/>
        </w:rPr>
        <w:t>All account balances must be kept current for scholars to participate in academy activities</w:t>
      </w:r>
      <w:r w:rsidR="00294B3B" w:rsidRPr="00536F74">
        <w:rPr>
          <w:szCs w:val="24"/>
        </w:rPr>
        <w:t xml:space="preserve">. </w:t>
      </w:r>
      <w:r w:rsidR="00913A03" w:rsidRPr="00536F74">
        <w:rPr>
          <w:szCs w:val="24"/>
        </w:rPr>
        <w:t>These include</w:t>
      </w:r>
      <w:r w:rsidR="008053A4" w:rsidRPr="00536F74">
        <w:rPr>
          <w:szCs w:val="24"/>
        </w:rPr>
        <w:t xml:space="preserve"> extra-curricular activities, graduation, assemblies, concerts, end of year program, field day, etc. </w:t>
      </w:r>
    </w:p>
    <w:p w14:paraId="4905A008" w14:textId="4A5EA606" w:rsidR="008730A8" w:rsidRPr="00536F74" w:rsidRDefault="0051171E" w:rsidP="008730A8">
      <w:pPr>
        <w:spacing w:line="360" w:lineRule="auto"/>
        <w:jc w:val="both"/>
        <w:rPr>
          <w:szCs w:val="24"/>
        </w:rPr>
      </w:pPr>
      <w:r w:rsidRPr="00536F74">
        <w:rPr>
          <w:b/>
          <w:bCs/>
          <w:szCs w:val="24"/>
        </w:rPr>
        <w:t>Subsidia</w:t>
      </w:r>
      <w:r w:rsidR="00EC6D60" w:rsidRPr="00536F74">
        <w:rPr>
          <w:b/>
          <w:bCs/>
          <w:szCs w:val="24"/>
        </w:rPr>
        <w:t>ry Assistance</w:t>
      </w:r>
      <w:r w:rsidR="00EC6D60" w:rsidRPr="00536F74">
        <w:rPr>
          <w:szCs w:val="24"/>
        </w:rPr>
        <w:t xml:space="preserve"> is </w:t>
      </w:r>
      <w:r w:rsidR="006D6BA5" w:rsidRPr="00536F74">
        <w:rPr>
          <w:szCs w:val="24"/>
        </w:rPr>
        <w:t xml:space="preserve">accepted. </w:t>
      </w:r>
      <w:r w:rsidR="008730A8" w:rsidRPr="00536F74">
        <w:rPr>
          <w:szCs w:val="24"/>
        </w:rPr>
        <w:t xml:space="preserve">Parents </w:t>
      </w:r>
      <w:r w:rsidR="00390E34" w:rsidRPr="00536F74">
        <w:rPr>
          <w:szCs w:val="24"/>
        </w:rPr>
        <w:t xml:space="preserve">who </w:t>
      </w:r>
      <w:r w:rsidR="0009075B" w:rsidRPr="00536F74">
        <w:rPr>
          <w:szCs w:val="24"/>
        </w:rPr>
        <w:t>have or</w:t>
      </w:r>
      <w:r w:rsidR="00390E34" w:rsidRPr="00536F74">
        <w:rPr>
          <w:szCs w:val="24"/>
        </w:rPr>
        <w:t xml:space="preserve"> will be applying for </w:t>
      </w:r>
      <w:r w:rsidR="00D34AF8" w:rsidRPr="00536F74">
        <w:rPr>
          <w:szCs w:val="24"/>
        </w:rPr>
        <w:t xml:space="preserve">state </w:t>
      </w:r>
      <w:r w:rsidR="008730A8" w:rsidRPr="00536F74">
        <w:rPr>
          <w:szCs w:val="24"/>
        </w:rPr>
        <w:t xml:space="preserve">subsidiary assistance with Brightpoint, must </w:t>
      </w:r>
      <w:r w:rsidR="002B32D6">
        <w:rPr>
          <w:szCs w:val="24"/>
        </w:rPr>
        <w:t xml:space="preserve">first </w:t>
      </w:r>
      <w:r w:rsidR="00D002EA">
        <w:rPr>
          <w:szCs w:val="24"/>
        </w:rPr>
        <w:t>complete the online application</w:t>
      </w:r>
      <w:r w:rsidR="002B32D6">
        <w:rPr>
          <w:szCs w:val="24"/>
        </w:rPr>
        <w:t xml:space="preserve"> by selecting </w:t>
      </w:r>
      <w:r w:rsidR="00B326EE">
        <w:rPr>
          <w:szCs w:val="24"/>
        </w:rPr>
        <w:t xml:space="preserve">the </w:t>
      </w:r>
      <w:r w:rsidR="008C1080">
        <w:rPr>
          <w:szCs w:val="24"/>
        </w:rPr>
        <w:t xml:space="preserve">link </w:t>
      </w:r>
      <w:r w:rsidR="00B326EE">
        <w:rPr>
          <w:szCs w:val="24"/>
        </w:rPr>
        <w:t xml:space="preserve">found </w:t>
      </w:r>
      <w:r w:rsidR="008C1080">
        <w:rPr>
          <w:szCs w:val="24"/>
        </w:rPr>
        <w:t>on Brightwheel</w:t>
      </w:r>
      <w:r w:rsidR="00B326EE">
        <w:rPr>
          <w:szCs w:val="24"/>
        </w:rPr>
        <w:t>,</w:t>
      </w:r>
      <w:r w:rsidR="006E1252">
        <w:rPr>
          <w:szCs w:val="24"/>
        </w:rPr>
        <w:t xml:space="preserve"> </w:t>
      </w:r>
      <w:r w:rsidR="006E4605">
        <w:rPr>
          <w:szCs w:val="24"/>
        </w:rPr>
        <w:t xml:space="preserve">the website, </w:t>
      </w:r>
      <w:r w:rsidR="006E1252">
        <w:rPr>
          <w:szCs w:val="24"/>
        </w:rPr>
        <w:t xml:space="preserve">or show </w:t>
      </w:r>
      <w:r w:rsidR="0019672F">
        <w:rPr>
          <w:szCs w:val="24"/>
        </w:rPr>
        <w:t>proof of approval</w:t>
      </w:r>
      <w:r w:rsidR="00B326EE">
        <w:rPr>
          <w:szCs w:val="24"/>
        </w:rPr>
        <w:t>, and/</w:t>
      </w:r>
      <w:r w:rsidR="00301092">
        <w:rPr>
          <w:szCs w:val="24"/>
        </w:rPr>
        <w:t xml:space="preserve">or </w:t>
      </w:r>
      <w:r w:rsidR="00845145">
        <w:rPr>
          <w:szCs w:val="24"/>
        </w:rPr>
        <w:t xml:space="preserve">change of </w:t>
      </w:r>
      <w:r w:rsidR="00301092">
        <w:rPr>
          <w:szCs w:val="24"/>
        </w:rPr>
        <w:t xml:space="preserve">provider, then </w:t>
      </w:r>
      <w:r w:rsidR="008730A8" w:rsidRPr="00536F74">
        <w:rPr>
          <w:szCs w:val="24"/>
        </w:rPr>
        <w:t xml:space="preserve">select one of the following options on your “Financial Service Agreement” </w:t>
      </w:r>
      <w:r w:rsidR="0009075B" w:rsidRPr="00536F74">
        <w:rPr>
          <w:szCs w:val="24"/>
        </w:rPr>
        <w:t xml:space="preserve">page </w:t>
      </w:r>
      <w:r w:rsidR="008730A8" w:rsidRPr="00536F74">
        <w:rPr>
          <w:szCs w:val="24"/>
        </w:rPr>
        <w:t>found in the Enrollment Packet</w:t>
      </w:r>
      <w:r w:rsidR="00D002EA">
        <w:rPr>
          <w:szCs w:val="24"/>
        </w:rPr>
        <w:t>.</w:t>
      </w:r>
    </w:p>
    <w:p w14:paraId="55F8E8BE" w14:textId="23ECF183" w:rsidR="008730A8" w:rsidRPr="00536F74" w:rsidRDefault="0051171E" w:rsidP="008053A4">
      <w:pPr>
        <w:spacing w:line="360" w:lineRule="auto"/>
        <w:jc w:val="both"/>
        <w:rPr>
          <w:b/>
          <w:szCs w:val="24"/>
        </w:rPr>
      </w:pPr>
      <w:r w:rsidRPr="00536F74">
        <w:rPr>
          <w:szCs w:val="24"/>
        </w:rPr>
        <w:t xml:space="preserve">Monthly tuition </w:t>
      </w:r>
      <w:r w:rsidR="00B53B92">
        <w:rPr>
          <w:szCs w:val="24"/>
        </w:rPr>
        <w:t xml:space="preserve">option, </w:t>
      </w:r>
      <w:r w:rsidRPr="00536F74">
        <w:rPr>
          <w:szCs w:val="24"/>
        </w:rPr>
        <w:t>due by the 15</w:t>
      </w:r>
      <w:r w:rsidRPr="00536F74">
        <w:rPr>
          <w:szCs w:val="24"/>
          <w:vertAlign w:val="superscript"/>
        </w:rPr>
        <w:t>th</w:t>
      </w:r>
      <w:r w:rsidRPr="00536F74">
        <w:rPr>
          <w:szCs w:val="24"/>
        </w:rPr>
        <w:t xml:space="preserve"> of each month, after which a late fee is applied</w:t>
      </w:r>
      <w:r w:rsidR="00B53B92">
        <w:rPr>
          <w:szCs w:val="24"/>
        </w:rPr>
        <w:t xml:space="preserve">. </w:t>
      </w:r>
      <w:r w:rsidR="00994455">
        <w:rPr>
          <w:szCs w:val="24"/>
        </w:rPr>
        <w:t xml:space="preserve"> </w:t>
      </w:r>
      <w:r w:rsidRPr="00536F74">
        <w:rPr>
          <w:szCs w:val="24"/>
        </w:rPr>
        <w:t xml:space="preserve"> </w:t>
      </w:r>
      <w:r w:rsidRPr="00536F74">
        <w:rPr>
          <w:b/>
          <w:szCs w:val="24"/>
        </w:rPr>
        <w:t xml:space="preserve">A </w:t>
      </w:r>
      <w:r w:rsidRPr="00536F74">
        <w:rPr>
          <w:b/>
          <w:i/>
          <w:iCs/>
          <w:szCs w:val="24"/>
        </w:rPr>
        <w:t>daily</w:t>
      </w:r>
      <w:r w:rsidRPr="00536F74">
        <w:rPr>
          <w:b/>
          <w:szCs w:val="24"/>
        </w:rPr>
        <w:t xml:space="preserve"> late fee of $5 will be applied to the account for all payments past due beginning the 16</w:t>
      </w:r>
      <w:r w:rsidRPr="00536F74">
        <w:rPr>
          <w:b/>
          <w:szCs w:val="24"/>
          <w:vertAlign w:val="superscript"/>
        </w:rPr>
        <w:t>th</w:t>
      </w:r>
      <w:r w:rsidRPr="00536F74">
        <w:rPr>
          <w:b/>
          <w:szCs w:val="24"/>
        </w:rPr>
        <w:t xml:space="preserve"> day of the month. (Maximum $50.00)</w:t>
      </w:r>
    </w:p>
    <w:p w14:paraId="79654AC9" w14:textId="77777777" w:rsidR="008053A4" w:rsidRPr="00536F74" w:rsidRDefault="008053A4" w:rsidP="008053A4">
      <w:pPr>
        <w:pBdr>
          <w:top w:val="single" w:sz="4" w:space="1" w:color="auto"/>
          <w:left w:val="single" w:sz="4" w:space="4" w:color="auto"/>
          <w:bottom w:val="single" w:sz="4" w:space="1" w:color="auto"/>
          <w:right w:val="single" w:sz="4" w:space="4" w:color="auto"/>
        </w:pBdr>
        <w:spacing w:line="360" w:lineRule="auto"/>
        <w:jc w:val="both"/>
        <w:rPr>
          <w:i/>
          <w:iCs/>
          <w:szCs w:val="24"/>
        </w:rPr>
      </w:pPr>
      <w:r w:rsidRPr="00536F74">
        <w:rPr>
          <w:i/>
          <w:iCs/>
          <w:szCs w:val="24"/>
        </w:rPr>
        <w:t xml:space="preserve">Failure to meet the tuition agreement results in our inability to meet our financial goals for our teaching team and our scholars.  Therefore, legal action may be taken against those who do not fulfill their obligation. Legal expenses for remediation will be borne by the defendant. </w:t>
      </w:r>
    </w:p>
    <w:p w14:paraId="7CFD65F8" w14:textId="77777777" w:rsidR="0009075B" w:rsidRPr="00536F74" w:rsidRDefault="0009075B" w:rsidP="00FA1A21">
      <w:pPr>
        <w:spacing w:line="360" w:lineRule="auto"/>
        <w:jc w:val="both"/>
        <w:rPr>
          <w:szCs w:val="24"/>
        </w:rPr>
      </w:pPr>
    </w:p>
    <w:p w14:paraId="739D7DF2" w14:textId="52725780" w:rsidR="00857A96" w:rsidRPr="00536F74" w:rsidRDefault="008053A4" w:rsidP="003D4790">
      <w:pPr>
        <w:spacing w:line="360" w:lineRule="auto"/>
        <w:jc w:val="both"/>
        <w:rPr>
          <w:szCs w:val="24"/>
        </w:rPr>
      </w:pPr>
      <w:r w:rsidRPr="00536F74">
        <w:rPr>
          <w:szCs w:val="24"/>
        </w:rPr>
        <w:t>Thank you for your support</w:t>
      </w:r>
      <w:r w:rsidR="003D4790" w:rsidRPr="00536F74">
        <w:rPr>
          <w:szCs w:val="24"/>
        </w:rPr>
        <w:t>!</w:t>
      </w:r>
    </w:p>
    <w:p w14:paraId="203FC792" w14:textId="4445C0E3" w:rsidR="009856EF" w:rsidRPr="00C833FA" w:rsidRDefault="009856EF" w:rsidP="009856EF">
      <w:pPr>
        <w:spacing w:after="114"/>
        <w:ind w:left="-630" w:right="45" w:firstLine="450"/>
        <w:jc w:val="center"/>
        <w:rPr>
          <w:b/>
          <w:color w:val="C00000"/>
          <w:sz w:val="44"/>
          <w:szCs w:val="44"/>
          <w:u w:val="single"/>
        </w:rPr>
      </w:pPr>
      <w:r w:rsidRPr="00C833FA">
        <w:rPr>
          <w:b/>
          <w:color w:val="C00000"/>
          <w:sz w:val="44"/>
          <w:szCs w:val="44"/>
          <w:u w:val="single"/>
        </w:rPr>
        <w:lastRenderedPageBreak/>
        <w:t>STEAM Summer Program</w:t>
      </w:r>
    </w:p>
    <w:p w14:paraId="3227143A" w14:textId="34106BDE" w:rsidR="009856EF" w:rsidRPr="00BA24DB" w:rsidRDefault="009856EF" w:rsidP="00BA24DB">
      <w:pPr>
        <w:spacing w:line="360" w:lineRule="auto"/>
        <w:jc w:val="both"/>
        <w:rPr>
          <w:szCs w:val="24"/>
        </w:rPr>
      </w:pPr>
      <w:r w:rsidRPr="00115633">
        <w:rPr>
          <w:szCs w:val="24"/>
        </w:rPr>
        <w:t xml:space="preserve">STEAM Summer Program Services are </w:t>
      </w:r>
      <w:r w:rsidR="00857A96" w:rsidRPr="00115633">
        <w:rPr>
          <w:szCs w:val="24"/>
        </w:rPr>
        <w:t>available</w:t>
      </w:r>
      <w:r w:rsidRPr="00115633">
        <w:rPr>
          <w:szCs w:val="24"/>
        </w:rPr>
        <w:t xml:space="preserve"> for </w:t>
      </w:r>
      <w:r w:rsidR="00A6679E" w:rsidRPr="00115633">
        <w:rPr>
          <w:szCs w:val="24"/>
        </w:rPr>
        <w:t>our Pre</w:t>
      </w:r>
      <w:r w:rsidRPr="00115633">
        <w:rPr>
          <w:szCs w:val="24"/>
        </w:rPr>
        <w:t>-K</w:t>
      </w:r>
      <w:r w:rsidR="00A6679E" w:rsidRPr="00115633">
        <w:rPr>
          <w:szCs w:val="24"/>
        </w:rPr>
        <w:t xml:space="preserve"> scholars</w:t>
      </w:r>
      <w:r w:rsidRPr="00115633">
        <w:rPr>
          <w:szCs w:val="24"/>
        </w:rPr>
        <w:t>. Scholars who enroll in our Academy programs are not automatically enrolled for the Summer Programs</w:t>
      </w:r>
      <w:r w:rsidR="00A6679E" w:rsidRPr="00115633">
        <w:rPr>
          <w:szCs w:val="24"/>
        </w:rPr>
        <w:t>.</w:t>
      </w:r>
      <w:r w:rsidRPr="00115633">
        <w:rPr>
          <w:szCs w:val="24"/>
        </w:rPr>
        <w:t xml:space="preserve"> </w:t>
      </w:r>
      <w:r w:rsidR="00A6679E" w:rsidRPr="00115633">
        <w:rPr>
          <w:szCs w:val="24"/>
        </w:rPr>
        <w:t>Parents must</w:t>
      </w:r>
      <w:r w:rsidRPr="00115633">
        <w:rPr>
          <w:szCs w:val="24"/>
        </w:rPr>
        <w:t xml:space="preserve"> complete the </w:t>
      </w:r>
      <w:r w:rsidRPr="00115633">
        <w:rPr>
          <w:b/>
          <w:bCs/>
          <w:szCs w:val="24"/>
        </w:rPr>
        <w:t>“STEAM Summer Program Form”</w:t>
      </w:r>
      <w:r w:rsidRPr="00115633">
        <w:rPr>
          <w:szCs w:val="24"/>
        </w:rPr>
        <w:t xml:space="preserve"> provided each year at the end of May. </w:t>
      </w:r>
      <w:r w:rsidR="00A6679E" w:rsidRPr="00115633">
        <w:rPr>
          <w:szCs w:val="24"/>
        </w:rPr>
        <w:t>(</w:t>
      </w:r>
      <w:r w:rsidR="00A6679E" w:rsidRPr="00115633">
        <w:rPr>
          <w:i/>
          <w:iCs/>
          <w:szCs w:val="24"/>
        </w:rPr>
        <w:t>Schedule TBA</w:t>
      </w:r>
      <w:r w:rsidR="00A6679E" w:rsidRPr="00115633">
        <w:rPr>
          <w:szCs w:val="24"/>
        </w:rPr>
        <w:t xml:space="preserve">) </w:t>
      </w:r>
      <w:r w:rsidRPr="00115633">
        <w:rPr>
          <w:szCs w:val="24"/>
        </w:rPr>
        <w:t xml:space="preserve">Scholars not attending for the Summer will be required to provide updated information prior to the return of the upcoming school year. This may include but is not limited to, an updated medical or physical record, changes to contact information, and changes to child pick-up list. </w:t>
      </w:r>
      <w:r w:rsidRPr="00115633">
        <w:rPr>
          <w:i/>
          <w:iCs/>
          <w:color w:val="C00000"/>
          <w:szCs w:val="24"/>
        </w:rPr>
        <w:t>Failure to provide information may result in the inability to maintain the space.</w:t>
      </w:r>
      <w:r w:rsidRPr="00115633">
        <w:rPr>
          <w:szCs w:val="24"/>
        </w:rPr>
        <w:t xml:space="preserve"> </w:t>
      </w:r>
    </w:p>
    <w:p w14:paraId="25CFF7A9" w14:textId="77777777" w:rsidR="00BA24DB" w:rsidRDefault="00FA1A21" w:rsidP="00BA24DB">
      <w:pPr>
        <w:spacing w:line="360" w:lineRule="auto"/>
        <w:jc w:val="center"/>
        <w:rPr>
          <w:b/>
          <w:bCs/>
          <w:color w:val="C00000"/>
          <w:sz w:val="44"/>
          <w:szCs w:val="44"/>
          <w:u w:val="single"/>
        </w:rPr>
      </w:pPr>
      <w:r w:rsidRPr="00C833FA">
        <w:rPr>
          <w:b/>
          <w:bCs/>
          <w:color w:val="C00000"/>
          <w:sz w:val="44"/>
          <w:szCs w:val="44"/>
          <w:u w:val="single"/>
        </w:rPr>
        <w:t>Inclement Weather</w:t>
      </w:r>
    </w:p>
    <w:p w14:paraId="379F7691" w14:textId="64B59989" w:rsidR="00FA1A21" w:rsidRPr="00BA24DB" w:rsidRDefault="00FA1A21" w:rsidP="00BA24DB">
      <w:pPr>
        <w:spacing w:line="360" w:lineRule="auto"/>
        <w:jc w:val="both"/>
        <w:rPr>
          <w:b/>
          <w:bCs/>
          <w:color w:val="C00000"/>
          <w:sz w:val="44"/>
          <w:szCs w:val="44"/>
          <w:u w:val="single"/>
        </w:rPr>
      </w:pPr>
      <w:r w:rsidRPr="00115633">
        <w:rPr>
          <w:szCs w:val="24"/>
        </w:rPr>
        <w:t xml:space="preserve">In the event of inclement weather or emergency situations regarding school closures, at most events we will follow the Belleville District 118 Notification of academy closings, delayed openings, and/or early dismissals. However, the final decision </w:t>
      </w:r>
      <w:r w:rsidR="009C6991" w:rsidRPr="00115633">
        <w:rPr>
          <w:szCs w:val="24"/>
        </w:rPr>
        <w:t xml:space="preserve">to close </w:t>
      </w:r>
      <w:r w:rsidRPr="00115633">
        <w:rPr>
          <w:szCs w:val="24"/>
        </w:rPr>
        <w:t>will be decided by the Director and will be communicated via:</w:t>
      </w:r>
    </w:p>
    <w:p w14:paraId="7B947A9B" w14:textId="043C43D9" w:rsidR="00FA1A21" w:rsidRPr="00115633" w:rsidRDefault="00FA1A21" w:rsidP="00FA1A21">
      <w:pPr>
        <w:pStyle w:val="ListParagraph"/>
        <w:numPr>
          <w:ilvl w:val="0"/>
          <w:numId w:val="4"/>
        </w:numPr>
        <w:spacing w:line="360" w:lineRule="auto"/>
        <w:jc w:val="both"/>
        <w:rPr>
          <w:szCs w:val="24"/>
        </w:rPr>
      </w:pPr>
      <w:r w:rsidRPr="00115633">
        <w:rPr>
          <w:szCs w:val="24"/>
        </w:rPr>
        <w:t xml:space="preserve">Fox 2 News </w:t>
      </w:r>
    </w:p>
    <w:p w14:paraId="0A3075A9" w14:textId="60145FB9" w:rsidR="00FA1A21" w:rsidRPr="00115633" w:rsidRDefault="002F456F" w:rsidP="00FA1A21">
      <w:pPr>
        <w:pStyle w:val="ListParagraph"/>
        <w:numPr>
          <w:ilvl w:val="0"/>
          <w:numId w:val="4"/>
        </w:numPr>
        <w:spacing w:line="360" w:lineRule="auto"/>
        <w:jc w:val="both"/>
        <w:rPr>
          <w:szCs w:val="24"/>
        </w:rPr>
      </w:pPr>
      <w:r w:rsidRPr="00115633">
        <w:rPr>
          <w:szCs w:val="24"/>
        </w:rPr>
        <w:t>W</w:t>
      </w:r>
      <w:r w:rsidR="00FA1A21" w:rsidRPr="00115633">
        <w:rPr>
          <w:szCs w:val="24"/>
        </w:rPr>
        <w:t xml:space="preserve">ebsite at </w:t>
      </w:r>
      <w:hyperlink r:id="rId11" w:history="1">
        <w:r w:rsidR="00FA1A21" w:rsidRPr="00115633">
          <w:rPr>
            <w:rStyle w:val="Hyperlink"/>
            <w:szCs w:val="24"/>
          </w:rPr>
          <w:t>www.asp2steam.com</w:t>
        </w:r>
      </w:hyperlink>
      <w:r w:rsidR="00FA1A21" w:rsidRPr="00115633">
        <w:rPr>
          <w:szCs w:val="24"/>
        </w:rPr>
        <w:t xml:space="preserve"> </w:t>
      </w:r>
    </w:p>
    <w:p w14:paraId="001E96DC" w14:textId="75DB3CEA" w:rsidR="00FA1A21" w:rsidRPr="00115633" w:rsidRDefault="002F456F" w:rsidP="00FA1A21">
      <w:pPr>
        <w:pStyle w:val="ListParagraph"/>
        <w:numPr>
          <w:ilvl w:val="0"/>
          <w:numId w:val="4"/>
        </w:numPr>
        <w:spacing w:line="360" w:lineRule="auto"/>
        <w:jc w:val="both"/>
        <w:rPr>
          <w:szCs w:val="24"/>
        </w:rPr>
      </w:pPr>
      <w:r w:rsidRPr="00115633">
        <w:rPr>
          <w:szCs w:val="24"/>
        </w:rPr>
        <w:t xml:space="preserve">A Special Place </w:t>
      </w:r>
      <w:r w:rsidR="00FA1A21" w:rsidRPr="00115633">
        <w:rPr>
          <w:szCs w:val="24"/>
        </w:rPr>
        <w:t>Facebook</w:t>
      </w:r>
      <w:r w:rsidRPr="00115633">
        <w:rPr>
          <w:szCs w:val="24"/>
        </w:rPr>
        <w:t xml:space="preserve"> </w:t>
      </w:r>
    </w:p>
    <w:p w14:paraId="453B419B" w14:textId="31348639" w:rsidR="00115633" w:rsidRPr="00BA24DB" w:rsidRDefault="00FA1A21" w:rsidP="00BA24DB">
      <w:pPr>
        <w:pStyle w:val="ListParagraph"/>
        <w:numPr>
          <w:ilvl w:val="0"/>
          <w:numId w:val="4"/>
        </w:numPr>
        <w:spacing w:line="360" w:lineRule="auto"/>
        <w:jc w:val="both"/>
        <w:rPr>
          <w:szCs w:val="24"/>
        </w:rPr>
      </w:pPr>
      <w:r w:rsidRPr="00115633">
        <w:rPr>
          <w:szCs w:val="24"/>
        </w:rPr>
        <w:t>Brightwheel</w:t>
      </w:r>
      <w:r w:rsidR="002F456F" w:rsidRPr="00115633">
        <w:rPr>
          <w:szCs w:val="24"/>
        </w:rPr>
        <w:t xml:space="preserve"> Notification</w:t>
      </w:r>
    </w:p>
    <w:p w14:paraId="776D52F1" w14:textId="77777777" w:rsidR="002011E9" w:rsidRPr="002011E9" w:rsidRDefault="002011E9" w:rsidP="002011E9">
      <w:pPr>
        <w:pStyle w:val="ListParagraph"/>
        <w:spacing w:after="114"/>
        <w:ind w:left="795" w:right="45"/>
        <w:jc w:val="center"/>
        <w:rPr>
          <w:b/>
          <w:color w:val="C00000"/>
          <w:sz w:val="44"/>
          <w:szCs w:val="44"/>
          <w:u w:val="single"/>
        </w:rPr>
      </w:pPr>
      <w:r w:rsidRPr="002011E9">
        <w:rPr>
          <w:b/>
          <w:color w:val="C00000"/>
          <w:sz w:val="44"/>
          <w:szCs w:val="44"/>
          <w:u w:val="single"/>
        </w:rPr>
        <w:t>Behavior Support</w:t>
      </w:r>
    </w:p>
    <w:p w14:paraId="3813D15A" w14:textId="77777777" w:rsidR="002011E9" w:rsidRPr="002011E9" w:rsidRDefault="002011E9" w:rsidP="002011E9">
      <w:pPr>
        <w:pStyle w:val="ListParagraph"/>
        <w:spacing w:after="0" w:line="276" w:lineRule="auto"/>
        <w:ind w:left="795"/>
        <w:jc w:val="both"/>
        <w:rPr>
          <w:sz w:val="28"/>
          <w:szCs w:val="28"/>
        </w:rPr>
      </w:pPr>
    </w:p>
    <w:p w14:paraId="6B532F74" w14:textId="77777777" w:rsidR="002011E9" w:rsidRPr="002011E9" w:rsidRDefault="002011E9" w:rsidP="002011E9">
      <w:pPr>
        <w:pStyle w:val="ListParagraph"/>
        <w:numPr>
          <w:ilvl w:val="0"/>
          <w:numId w:val="4"/>
        </w:numPr>
        <w:spacing w:after="0" w:line="276" w:lineRule="auto"/>
        <w:jc w:val="both"/>
        <w:rPr>
          <w:szCs w:val="24"/>
        </w:rPr>
      </w:pPr>
      <w:r w:rsidRPr="002011E9">
        <w:rPr>
          <w:szCs w:val="24"/>
        </w:rPr>
        <w:t xml:space="preserve">A Special Place Pre-K Academy LLC will use the “Behavior Support and Program Transition Plan” template from ISBE – Early Childhood Block Grant (ECBG) Behavior Support Plan &amp; Program Transition Plan. </w:t>
      </w:r>
    </w:p>
    <w:p w14:paraId="71505319" w14:textId="77777777" w:rsidR="002011E9" w:rsidRPr="002011E9" w:rsidRDefault="002011E9" w:rsidP="002011E9">
      <w:pPr>
        <w:pStyle w:val="ListParagraph"/>
        <w:spacing w:after="0" w:line="276" w:lineRule="auto"/>
        <w:ind w:left="795"/>
        <w:jc w:val="both"/>
        <w:rPr>
          <w:szCs w:val="24"/>
        </w:rPr>
      </w:pPr>
    </w:p>
    <w:p w14:paraId="3190DDE5" w14:textId="77777777" w:rsidR="002011E9" w:rsidRPr="002011E9" w:rsidRDefault="002011E9" w:rsidP="002011E9">
      <w:pPr>
        <w:pStyle w:val="ListParagraph"/>
        <w:spacing w:after="0" w:line="276" w:lineRule="auto"/>
        <w:ind w:left="795"/>
        <w:jc w:val="both"/>
        <w:rPr>
          <w:szCs w:val="24"/>
        </w:rPr>
      </w:pPr>
      <w:r w:rsidRPr="002011E9">
        <w:rPr>
          <w:szCs w:val="24"/>
        </w:rPr>
        <w:t>https://www.isbe.net/Documents/Behavior-Support-Transition-Plan-Instruction-Manual.pdf</w:t>
      </w:r>
    </w:p>
    <w:p w14:paraId="03BF091B" w14:textId="77777777" w:rsidR="00B3350D" w:rsidRDefault="00B3350D" w:rsidP="002011E9">
      <w:pPr>
        <w:spacing w:after="114"/>
        <w:ind w:right="45"/>
        <w:rPr>
          <w:b/>
          <w:color w:val="C00000"/>
          <w:sz w:val="44"/>
          <w:szCs w:val="44"/>
          <w:u w:val="single"/>
        </w:rPr>
      </w:pPr>
    </w:p>
    <w:p w14:paraId="1D16429C" w14:textId="77777777" w:rsidR="00B3350D" w:rsidRDefault="00B3350D" w:rsidP="00FA1A21">
      <w:pPr>
        <w:spacing w:after="114"/>
        <w:ind w:left="-630" w:right="45" w:firstLine="450"/>
        <w:jc w:val="center"/>
        <w:rPr>
          <w:b/>
          <w:color w:val="C00000"/>
          <w:sz w:val="44"/>
          <w:szCs w:val="44"/>
          <w:u w:val="single"/>
        </w:rPr>
      </w:pPr>
    </w:p>
    <w:p w14:paraId="22AD32C0" w14:textId="52CCFD17" w:rsidR="00FA1A21" w:rsidRDefault="00FA1A21" w:rsidP="00FA1A21">
      <w:pPr>
        <w:spacing w:after="114"/>
        <w:ind w:left="-630" w:right="45" w:firstLine="450"/>
        <w:jc w:val="center"/>
        <w:rPr>
          <w:b/>
          <w:color w:val="C00000"/>
          <w:sz w:val="44"/>
          <w:szCs w:val="44"/>
          <w:u w:val="single"/>
        </w:rPr>
      </w:pPr>
      <w:r w:rsidRPr="00C833FA">
        <w:rPr>
          <w:b/>
          <w:color w:val="C00000"/>
          <w:sz w:val="44"/>
          <w:szCs w:val="44"/>
          <w:u w:val="single"/>
        </w:rPr>
        <w:lastRenderedPageBreak/>
        <w:t>Dress Code Policy</w:t>
      </w:r>
    </w:p>
    <w:p w14:paraId="5D5AF176" w14:textId="77777777" w:rsidR="00C15E4F" w:rsidRPr="00C833FA" w:rsidRDefault="00C15E4F" w:rsidP="00FA1A21">
      <w:pPr>
        <w:spacing w:after="114"/>
        <w:ind w:left="-630" w:right="45" w:firstLine="450"/>
        <w:jc w:val="center"/>
        <w:rPr>
          <w:b/>
          <w:color w:val="C00000"/>
          <w:sz w:val="44"/>
          <w:szCs w:val="44"/>
          <w:u w:val="single"/>
        </w:rPr>
      </w:pPr>
    </w:p>
    <w:p w14:paraId="0F543E07" w14:textId="5B07B59F" w:rsidR="00A40E6C" w:rsidRPr="00845972" w:rsidRDefault="00FA1A21" w:rsidP="00A40E6C">
      <w:pPr>
        <w:spacing w:line="360" w:lineRule="auto"/>
        <w:jc w:val="both"/>
        <w:rPr>
          <w:szCs w:val="24"/>
        </w:rPr>
      </w:pPr>
      <w:r w:rsidRPr="00845972">
        <w:rPr>
          <w:bCs/>
          <w:szCs w:val="24"/>
        </w:rPr>
        <w:t xml:space="preserve">A Special Place Pre-K Academy LLC </w:t>
      </w:r>
      <w:r w:rsidRPr="00845972">
        <w:rPr>
          <w:szCs w:val="24"/>
        </w:rPr>
        <w:t xml:space="preserve">believes that appropriate dress and grooming contribute to a productive learning environment. </w:t>
      </w:r>
      <w:r w:rsidR="000227F4" w:rsidRPr="00845972">
        <w:rPr>
          <w:szCs w:val="24"/>
        </w:rPr>
        <w:t>Parents must respectfully take the lead in following the “</w:t>
      </w:r>
      <w:r w:rsidR="000227F4" w:rsidRPr="00845972">
        <w:rPr>
          <w:b/>
          <w:bCs/>
          <w:szCs w:val="24"/>
        </w:rPr>
        <w:t>Dress Code Policy</w:t>
      </w:r>
      <w:r w:rsidR="000227F4" w:rsidRPr="00845972">
        <w:rPr>
          <w:szCs w:val="24"/>
        </w:rPr>
        <w:t xml:space="preserve">”. Scholars' clothing should not present a health or safety hazard or a distraction which would interfere with their academics. Any </w:t>
      </w:r>
      <w:r w:rsidR="00A6679E" w:rsidRPr="00845972">
        <w:rPr>
          <w:szCs w:val="24"/>
        </w:rPr>
        <w:t>“</w:t>
      </w:r>
      <w:r w:rsidR="000227F4" w:rsidRPr="00845972">
        <w:rPr>
          <w:szCs w:val="24"/>
        </w:rPr>
        <w:t>parent</w:t>
      </w:r>
      <w:r w:rsidR="00A6679E" w:rsidRPr="00845972">
        <w:rPr>
          <w:szCs w:val="24"/>
        </w:rPr>
        <w:t>”</w:t>
      </w:r>
      <w:r w:rsidR="000227F4" w:rsidRPr="00845972">
        <w:rPr>
          <w:szCs w:val="24"/>
        </w:rPr>
        <w:t xml:space="preserve"> who violates these standards shall be subject to appropriate action outlined below. The Director has established a reasonable dress code that prohibits students from wearing inappropriate apparel that disrupts or threatens to disrupt the school's activities.</w:t>
      </w:r>
      <w:r w:rsidR="007B33F6" w:rsidRPr="00845972">
        <w:rPr>
          <w:szCs w:val="24"/>
        </w:rPr>
        <w:t xml:space="preserve"> All Pre-K are required to have a change of </w:t>
      </w:r>
      <w:r w:rsidR="00741BB4" w:rsidRPr="00845972">
        <w:rPr>
          <w:szCs w:val="24"/>
        </w:rPr>
        <w:t>ap</w:t>
      </w:r>
      <w:r w:rsidR="00184343" w:rsidRPr="00845972">
        <w:rPr>
          <w:szCs w:val="24"/>
        </w:rPr>
        <w:t xml:space="preserve">proved dress code attire </w:t>
      </w:r>
      <w:r w:rsidR="003057C9" w:rsidRPr="00845972">
        <w:rPr>
          <w:szCs w:val="24"/>
        </w:rPr>
        <w:t xml:space="preserve">available. </w:t>
      </w:r>
      <w:r w:rsidR="00334947" w:rsidRPr="00845972">
        <w:rPr>
          <w:szCs w:val="24"/>
        </w:rPr>
        <w:t xml:space="preserve">You will be reminded to </w:t>
      </w:r>
      <w:r w:rsidR="00BB35B0" w:rsidRPr="00845972">
        <w:rPr>
          <w:szCs w:val="24"/>
        </w:rPr>
        <w:t>alter them in acc</w:t>
      </w:r>
      <w:r w:rsidR="00845972" w:rsidRPr="00845972">
        <w:rPr>
          <w:szCs w:val="24"/>
        </w:rPr>
        <w:t xml:space="preserve">ordance with the season. </w:t>
      </w:r>
    </w:p>
    <w:p w14:paraId="6980C2D8" w14:textId="0C75D425" w:rsidR="00FA1A21" w:rsidRPr="00A40E6C" w:rsidRDefault="00A40E6C" w:rsidP="00A40E6C">
      <w:pPr>
        <w:spacing w:line="360" w:lineRule="auto"/>
        <w:jc w:val="center"/>
        <w:rPr>
          <w:b/>
          <w:bCs/>
          <w:sz w:val="28"/>
          <w:szCs w:val="28"/>
        </w:rPr>
      </w:pPr>
      <w:r w:rsidRPr="000E5744">
        <w:rPr>
          <w:b/>
          <w:bCs/>
          <w:sz w:val="28"/>
          <w:szCs w:val="28"/>
        </w:rPr>
        <w:t>A Special Place Pre-K Academy LLC Dress Code</w:t>
      </w:r>
    </w:p>
    <w:p w14:paraId="0BBFC32C" w14:textId="70527A84" w:rsidR="00FA1A21" w:rsidRPr="00E249AD" w:rsidRDefault="00FA1A21" w:rsidP="00FA1A21">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r w:rsidRPr="00E249AD">
        <w:rPr>
          <w:b/>
          <w:szCs w:val="24"/>
        </w:rPr>
        <w:t xml:space="preserve"> Scholars are required to wear any combination of clothing with </w:t>
      </w:r>
      <w:r w:rsidR="008767AE">
        <w:rPr>
          <w:b/>
          <w:szCs w:val="24"/>
        </w:rPr>
        <w:t xml:space="preserve">ONLY </w:t>
      </w:r>
      <w:r w:rsidRPr="00E249AD">
        <w:rPr>
          <w:b/>
          <w:szCs w:val="24"/>
        </w:rPr>
        <w:t xml:space="preserve">the colors Black and/or White only. This includes socks, jackets, and sweaters that will be worn in class. Scholars may wear black and/or white shoes. Additional uniform apparel specific to activities such as dance/gymnastics unitards, lab coats, smocks, safety googles, will be provided by the academy. </w:t>
      </w:r>
    </w:p>
    <w:p w14:paraId="56AF1546" w14:textId="77777777" w:rsidR="00FA1A21" w:rsidRPr="00E249AD" w:rsidRDefault="00FA1A21" w:rsidP="00FA1A21">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r w:rsidRPr="00E249AD">
        <w:rPr>
          <w:b/>
          <w:szCs w:val="24"/>
        </w:rPr>
        <w:t>Any portion of the scholar uniform not in compliance will be required to change into the approved uniform attire readily available in our ASP Store.</w:t>
      </w:r>
    </w:p>
    <w:p w14:paraId="15CFF14E" w14:textId="03D3501E" w:rsidR="00FA1A21" w:rsidRPr="00E249AD" w:rsidRDefault="00FA1A21" w:rsidP="00FA1A21">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r w:rsidRPr="00E249AD">
        <w:rPr>
          <w:b/>
          <w:szCs w:val="24"/>
        </w:rPr>
        <w:t xml:space="preserve">  1</w:t>
      </w:r>
      <w:r w:rsidRPr="00E249AD">
        <w:rPr>
          <w:b/>
          <w:szCs w:val="24"/>
          <w:vertAlign w:val="superscript"/>
        </w:rPr>
        <w:t>st</w:t>
      </w:r>
      <w:r w:rsidRPr="00E249AD">
        <w:rPr>
          <w:b/>
          <w:szCs w:val="24"/>
        </w:rPr>
        <w:t xml:space="preserve"> – Parents will be notified and given 30 minutes to bring a change of clothes</w:t>
      </w:r>
      <w:r w:rsidR="00054D19">
        <w:rPr>
          <w:b/>
          <w:szCs w:val="24"/>
        </w:rPr>
        <w:t>.</w:t>
      </w:r>
      <w:r w:rsidRPr="00E249AD">
        <w:rPr>
          <w:b/>
          <w:szCs w:val="24"/>
        </w:rPr>
        <w:t xml:space="preserve"> </w:t>
      </w:r>
    </w:p>
    <w:p w14:paraId="6568ECC3" w14:textId="6F2E8262" w:rsidR="00FA1A21" w:rsidRPr="00E249AD" w:rsidRDefault="00FA1A21" w:rsidP="00FA1A21">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r w:rsidRPr="00E249AD">
        <w:rPr>
          <w:b/>
          <w:szCs w:val="24"/>
        </w:rPr>
        <w:t>2</w:t>
      </w:r>
      <w:r w:rsidRPr="00E249AD">
        <w:rPr>
          <w:b/>
          <w:szCs w:val="24"/>
          <w:vertAlign w:val="superscript"/>
        </w:rPr>
        <w:t>nd</w:t>
      </w:r>
      <w:r w:rsidRPr="00E249AD">
        <w:rPr>
          <w:b/>
          <w:szCs w:val="24"/>
        </w:rPr>
        <w:t xml:space="preserve"> – After 30 minutes – Scholar will be changed into approved attire </w:t>
      </w:r>
      <w:r w:rsidR="00054D19">
        <w:rPr>
          <w:b/>
          <w:szCs w:val="24"/>
        </w:rPr>
        <w:t>provided by</w:t>
      </w:r>
      <w:r w:rsidRPr="00E249AD">
        <w:rPr>
          <w:b/>
          <w:szCs w:val="24"/>
        </w:rPr>
        <w:t xml:space="preserve"> ASP Store, and parents will be invoiced for reimbursement.  </w:t>
      </w:r>
    </w:p>
    <w:p w14:paraId="3FF72A96" w14:textId="3D5A118C" w:rsidR="00FA1A21" w:rsidRPr="00C708A0" w:rsidRDefault="00FA1A21" w:rsidP="00C708A0">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r w:rsidRPr="00E249AD">
        <w:rPr>
          <w:b/>
          <w:szCs w:val="24"/>
        </w:rPr>
        <w:t xml:space="preserve">Payment may be made via CASHAPP </w:t>
      </w:r>
      <w:r w:rsidRPr="00E249AD">
        <w:rPr>
          <w:b/>
          <w:sz w:val="40"/>
          <w:szCs w:val="40"/>
        </w:rPr>
        <w:t>$liaceps</w:t>
      </w:r>
      <w:r w:rsidRPr="00E249AD">
        <w:rPr>
          <w:b/>
          <w:szCs w:val="24"/>
        </w:rPr>
        <w:t xml:space="preserve">                Thank You</w:t>
      </w:r>
    </w:p>
    <w:p w14:paraId="2F55FED8" w14:textId="77777777" w:rsidR="00054D19" w:rsidRDefault="00054D19" w:rsidP="00115633">
      <w:pPr>
        <w:spacing w:after="114"/>
        <w:ind w:left="-630" w:right="45" w:firstLine="450"/>
        <w:jc w:val="center"/>
        <w:rPr>
          <w:b/>
          <w:color w:val="C00000"/>
          <w:sz w:val="44"/>
          <w:szCs w:val="44"/>
          <w:u w:val="single"/>
        </w:rPr>
      </w:pPr>
    </w:p>
    <w:p w14:paraId="43DD111E" w14:textId="5CB538EF" w:rsidR="00115633" w:rsidRPr="00115633" w:rsidRDefault="00FA1A21" w:rsidP="00115633">
      <w:pPr>
        <w:spacing w:after="114"/>
        <w:ind w:left="-630" w:right="45" w:firstLine="450"/>
        <w:jc w:val="center"/>
        <w:rPr>
          <w:b/>
          <w:color w:val="C00000"/>
          <w:sz w:val="44"/>
          <w:szCs w:val="44"/>
          <w:u w:val="single"/>
        </w:rPr>
      </w:pPr>
      <w:r w:rsidRPr="00C833FA">
        <w:rPr>
          <w:b/>
          <w:color w:val="C00000"/>
          <w:sz w:val="44"/>
          <w:szCs w:val="44"/>
          <w:u w:val="single"/>
        </w:rPr>
        <w:lastRenderedPageBreak/>
        <w:t>Enrichment Field Trips &amp; Activities</w:t>
      </w:r>
    </w:p>
    <w:p w14:paraId="0AA1D42D" w14:textId="664CE096" w:rsidR="00FA1A21" w:rsidRPr="00115633" w:rsidRDefault="00FA1A21" w:rsidP="00FA1A21">
      <w:pPr>
        <w:spacing w:line="360" w:lineRule="auto"/>
        <w:jc w:val="both"/>
        <w:rPr>
          <w:szCs w:val="24"/>
        </w:rPr>
      </w:pPr>
      <w:r w:rsidRPr="00115633">
        <w:rPr>
          <w:szCs w:val="24"/>
        </w:rPr>
        <w:t xml:space="preserve">Enrichment Field Trips enhance the learning experience for our scholars and are defined as a visit to a location beyond academy grounds that has a direct relationship to a curricular field. All scholars participating in field trips must have a signed permission slip. Some field trips may require parents to attend for supervision purposes. Enrichment field trips are intended to serve as an extension of the classroom experience.. </w:t>
      </w:r>
      <w:r w:rsidRPr="00115633">
        <w:rPr>
          <w:b/>
          <w:bCs/>
          <w:i/>
          <w:iCs/>
          <w:szCs w:val="24"/>
        </w:rPr>
        <w:t>Parents may be required to make alternative arrangements for their scholars when choosing not to participate in an academy sponsored trip or activity.</w:t>
      </w:r>
    </w:p>
    <w:p w14:paraId="12A3B621" w14:textId="3022E1B7" w:rsidR="00FA1A21" w:rsidRPr="00115633" w:rsidRDefault="00C367F9" w:rsidP="00FA1A21">
      <w:pPr>
        <w:spacing w:line="360" w:lineRule="auto"/>
        <w:jc w:val="both"/>
        <w:rPr>
          <w:szCs w:val="24"/>
        </w:rPr>
      </w:pPr>
      <w:r>
        <w:rPr>
          <w:szCs w:val="24"/>
        </w:rPr>
        <w:t>Field</w:t>
      </w:r>
      <w:r w:rsidR="00FA1A21" w:rsidRPr="00115633">
        <w:rPr>
          <w:szCs w:val="24"/>
        </w:rPr>
        <w:t xml:space="preserve"> trips expand and reinforce concepts learned in the classroom, as well as provide new and unique experiences not available in the classroom setting. The cost of these trips will be established in advance. Field trips will be affordable and accessible to all qualified and interested scholars. Scholars may be allowed but not required to participate in reasonable group fundraising efforts to defray the cost of field trips. The team involved in planning a field trip will include the Director and/or Instructors in the planning process in accordance with health and safety protocol to determine specific health/medical needs of scholars.</w:t>
      </w:r>
    </w:p>
    <w:p w14:paraId="2D8ED2AD" w14:textId="62BC0CCF" w:rsidR="00FA1A21" w:rsidRPr="00115633" w:rsidRDefault="00FA1A21" w:rsidP="00FA1A21">
      <w:pPr>
        <w:pStyle w:val="ListParagraph"/>
        <w:numPr>
          <w:ilvl w:val="0"/>
          <w:numId w:val="5"/>
        </w:numPr>
        <w:spacing w:line="360" w:lineRule="auto"/>
        <w:jc w:val="both"/>
        <w:rPr>
          <w:szCs w:val="24"/>
        </w:rPr>
      </w:pPr>
      <w:r w:rsidRPr="00115633">
        <w:rPr>
          <w:szCs w:val="24"/>
        </w:rPr>
        <w:t xml:space="preserve">Fundraisers, activities, and assignments are scheduled throughout the academy year. Parents are asked to assist the scholar to ensure they fully participate. </w:t>
      </w:r>
    </w:p>
    <w:p w14:paraId="5B3503A6" w14:textId="77777777" w:rsidR="00FA1A21" w:rsidRPr="00115633" w:rsidRDefault="00FA1A21" w:rsidP="00FA1A21">
      <w:pPr>
        <w:pStyle w:val="ListParagraph"/>
        <w:numPr>
          <w:ilvl w:val="0"/>
          <w:numId w:val="5"/>
        </w:numPr>
        <w:spacing w:line="360" w:lineRule="auto"/>
        <w:jc w:val="both"/>
        <w:rPr>
          <w:szCs w:val="24"/>
        </w:rPr>
      </w:pPr>
      <w:r w:rsidRPr="00115633">
        <w:rPr>
          <w:szCs w:val="24"/>
        </w:rPr>
        <w:t>Dance and gymnastics will be offered to Scholars 4 years old and up. These classes help round out our curriculum and are enjoyed by all scholars. Scholars’ grades will not be determined by talent or ability. Each scholar is expected to participate with a positive attitude and proper academy attire on the scheduled days.</w:t>
      </w:r>
    </w:p>
    <w:p w14:paraId="07335881" w14:textId="02BFA5C7" w:rsidR="008012DC" w:rsidRDefault="00FA1A21" w:rsidP="008012DC">
      <w:pPr>
        <w:pStyle w:val="ListParagraph"/>
        <w:numPr>
          <w:ilvl w:val="0"/>
          <w:numId w:val="5"/>
        </w:numPr>
        <w:spacing w:line="360" w:lineRule="auto"/>
        <w:jc w:val="both"/>
        <w:rPr>
          <w:szCs w:val="24"/>
        </w:rPr>
      </w:pPr>
      <w:r w:rsidRPr="00115633">
        <w:rPr>
          <w:szCs w:val="24"/>
        </w:rPr>
        <w:t>A Special Place Pre-K Academy LLC event provides opportunities for families to meet other families, get better acquainted, socialize, and just have fun. Be sure to pay attention to our F</w:t>
      </w:r>
      <w:r w:rsidR="00941D69">
        <w:rPr>
          <w:szCs w:val="24"/>
        </w:rPr>
        <w:t>ace</w:t>
      </w:r>
      <w:r w:rsidRPr="00115633">
        <w:rPr>
          <w:szCs w:val="24"/>
        </w:rPr>
        <w:t>B</w:t>
      </w:r>
      <w:r w:rsidR="00941D69">
        <w:rPr>
          <w:szCs w:val="24"/>
        </w:rPr>
        <w:t>ook</w:t>
      </w:r>
      <w:r w:rsidRPr="00115633">
        <w:rPr>
          <w:szCs w:val="24"/>
        </w:rPr>
        <w:t xml:space="preserve"> reminder post, </w:t>
      </w:r>
      <w:r w:rsidR="00BA24DB">
        <w:rPr>
          <w:szCs w:val="24"/>
        </w:rPr>
        <w:t xml:space="preserve">our </w:t>
      </w:r>
      <w:r w:rsidRPr="00115633">
        <w:rPr>
          <w:szCs w:val="24"/>
        </w:rPr>
        <w:t xml:space="preserve">website monthly updates, Brightwheel, Posted Information Flyers, Monthly Newsletters, and </w:t>
      </w:r>
      <w:r w:rsidR="004E19E9" w:rsidRPr="00115633">
        <w:rPr>
          <w:szCs w:val="24"/>
        </w:rPr>
        <w:t>PRE-K SCHOLARS</w:t>
      </w:r>
      <w:r w:rsidRPr="00115633">
        <w:rPr>
          <w:szCs w:val="24"/>
        </w:rPr>
        <w:t xml:space="preserve"> HOMEWORK folder, which is sent home weekly (TUESDAY &amp; THURSDAY).</w:t>
      </w:r>
    </w:p>
    <w:p w14:paraId="583D388E" w14:textId="77777777" w:rsidR="00941D69" w:rsidRPr="00115633" w:rsidRDefault="00941D69" w:rsidP="00941D69">
      <w:pPr>
        <w:pStyle w:val="ListParagraph"/>
        <w:spacing w:line="360" w:lineRule="auto"/>
        <w:jc w:val="both"/>
        <w:rPr>
          <w:szCs w:val="24"/>
        </w:rPr>
      </w:pPr>
    </w:p>
    <w:p w14:paraId="2FED28CA" w14:textId="4B8DE9F1" w:rsidR="009148A4" w:rsidRPr="00DE5EB1" w:rsidRDefault="00DE5EB1" w:rsidP="00DE5EB1">
      <w:pPr>
        <w:spacing w:line="360" w:lineRule="auto"/>
        <w:jc w:val="center"/>
        <w:rPr>
          <w:b/>
          <w:bCs/>
          <w:color w:val="C00000"/>
          <w:sz w:val="44"/>
          <w:szCs w:val="44"/>
          <w:u w:val="single"/>
        </w:rPr>
      </w:pPr>
      <w:r w:rsidRPr="00DE5EB1">
        <w:rPr>
          <w:b/>
          <w:bCs/>
          <w:color w:val="C00000"/>
          <w:sz w:val="44"/>
          <w:szCs w:val="44"/>
          <w:u w:val="single"/>
        </w:rPr>
        <w:lastRenderedPageBreak/>
        <w:t>Insurance Coverage</w:t>
      </w:r>
    </w:p>
    <w:p w14:paraId="1B23240E" w14:textId="78B32242" w:rsidR="00054AA4" w:rsidRPr="00D741EB" w:rsidRDefault="00DE5EB1" w:rsidP="009148A4">
      <w:pPr>
        <w:spacing w:line="360" w:lineRule="auto"/>
        <w:jc w:val="both"/>
        <w:rPr>
          <w:szCs w:val="24"/>
        </w:rPr>
      </w:pPr>
      <w:r w:rsidRPr="00D741EB">
        <w:rPr>
          <w:szCs w:val="24"/>
        </w:rPr>
        <w:t xml:space="preserve">A Special Place Pre-K </w:t>
      </w:r>
      <w:r w:rsidR="007064C1" w:rsidRPr="00D741EB">
        <w:rPr>
          <w:szCs w:val="24"/>
        </w:rPr>
        <w:t xml:space="preserve">Academy LLC does not provide </w:t>
      </w:r>
      <w:r w:rsidR="00775A82" w:rsidRPr="00D741EB">
        <w:rPr>
          <w:szCs w:val="24"/>
        </w:rPr>
        <w:t xml:space="preserve">medical </w:t>
      </w:r>
      <w:r w:rsidR="007064C1" w:rsidRPr="00D741EB">
        <w:rPr>
          <w:szCs w:val="24"/>
        </w:rPr>
        <w:t>insura</w:t>
      </w:r>
      <w:r w:rsidR="00AA73D3" w:rsidRPr="00D741EB">
        <w:rPr>
          <w:szCs w:val="24"/>
        </w:rPr>
        <w:t xml:space="preserve">nce coverage for children. </w:t>
      </w:r>
      <w:r w:rsidR="001C7544">
        <w:rPr>
          <w:szCs w:val="24"/>
        </w:rPr>
        <w:t>A</w:t>
      </w:r>
      <w:r w:rsidR="00283A91">
        <w:rPr>
          <w:szCs w:val="24"/>
        </w:rPr>
        <w:t xml:space="preserve"> Special Place Pre-K LLC </w:t>
      </w:r>
      <w:r w:rsidR="00064DE8">
        <w:rPr>
          <w:szCs w:val="24"/>
        </w:rPr>
        <w:t>holds</w:t>
      </w:r>
      <w:r w:rsidR="00283A91">
        <w:rPr>
          <w:szCs w:val="24"/>
        </w:rPr>
        <w:t xml:space="preserve"> the required </w:t>
      </w:r>
      <w:r w:rsidR="009B63F3">
        <w:rPr>
          <w:szCs w:val="24"/>
        </w:rPr>
        <w:t xml:space="preserve">regulatory </w:t>
      </w:r>
      <w:r w:rsidR="00E50CFD">
        <w:rPr>
          <w:szCs w:val="24"/>
        </w:rPr>
        <w:t xml:space="preserve">public </w:t>
      </w:r>
      <w:r w:rsidR="009B63F3">
        <w:rPr>
          <w:szCs w:val="24"/>
        </w:rPr>
        <w:t xml:space="preserve">liability coverage outlined by DCFS </w:t>
      </w:r>
      <w:r w:rsidR="00E909E4">
        <w:rPr>
          <w:szCs w:val="24"/>
        </w:rPr>
        <w:t>licensing.</w:t>
      </w:r>
    </w:p>
    <w:p w14:paraId="1ABD2D4C" w14:textId="77777777" w:rsidR="00B15A61" w:rsidRDefault="00B15A61" w:rsidP="00B15A61">
      <w:pPr>
        <w:spacing w:after="114"/>
        <w:ind w:left="-630" w:right="45" w:firstLine="450"/>
        <w:jc w:val="center"/>
        <w:rPr>
          <w:b/>
          <w:color w:val="C00000"/>
          <w:sz w:val="44"/>
          <w:szCs w:val="44"/>
          <w:u w:val="single"/>
        </w:rPr>
      </w:pPr>
      <w:r>
        <w:rPr>
          <w:b/>
          <w:color w:val="C00000"/>
          <w:sz w:val="44"/>
          <w:szCs w:val="44"/>
          <w:u w:val="single"/>
        </w:rPr>
        <w:t>Personal Belongings</w:t>
      </w:r>
    </w:p>
    <w:p w14:paraId="4FED4784" w14:textId="70C5DA96" w:rsidR="000A6956" w:rsidRDefault="0016543F" w:rsidP="0016543F">
      <w:pPr>
        <w:spacing w:after="114" w:line="360" w:lineRule="auto"/>
        <w:ind w:right="45"/>
        <w:rPr>
          <w:b/>
          <w:color w:val="C00000"/>
          <w:sz w:val="44"/>
          <w:szCs w:val="44"/>
          <w:u w:val="single"/>
        </w:rPr>
      </w:pPr>
      <w:r w:rsidRPr="00232E89">
        <w:rPr>
          <w:szCs w:val="24"/>
        </w:rPr>
        <w:t xml:space="preserve">Procedures concerning personal belongings brought to the center are established by the teacher according to grade level. All scholars are to have a change of uniform clothing; however, we have an ASP Store on the premises for </w:t>
      </w:r>
      <w:r w:rsidR="00D741EB" w:rsidRPr="00232E89">
        <w:rPr>
          <w:szCs w:val="24"/>
        </w:rPr>
        <w:t>parents’</w:t>
      </w:r>
      <w:r w:rsidRPr="00232E89">
        <w:rPr>
          <w:szCs w:val="24"/>
        </w:rPr>
        <w:t xml:space="preserve"> convenience. Non-school personal items, such as tablets, cell phones, etc. are prohibited.</w:t>
      </w:r>
    </w:p>
    <w:p w14:paraId="1067EE2A" w14:textId="4674AB10" w:rsidR="00EE2479" w:rsidRPr="003C4212" w:rsidRDefault="007C31E3" w:rsidP="003C4212">
      <w:pPr>
        <w:spacing w:after="114"/>
        <w:ind w:left="-630" w:right="45" w:firstLine="450"/>
        <w:jc w:val="center"/>
        <w:rPr>
          <w:b/>
          <w:color w:val="C00000"/>
          <w:sz w:val="44"/>
          <w:szCs w:val="44"/>
          <w:u w:val="single"/>
        </w:rPr>
      </w:pPr>
      <w:r>
        <w:rPr>
          <w:b/>
          <w:color w:val="C00000"/>
          <w:sz w:val="44"/>
          <w:szCs w:val="44"/>
          <w:u w:val="single"/>
        </w:rPr>
        <w:t>Personal Information</w:t>
      </w:r>
    </w:p>
    <w:p w14:paraId="3F8B23F1" w14:textId="0DE6D1AD" w:rsidR="009412FF" w:rsidRPr="00D741EB" w:rsidRDefault="006B74CB" w:rsidP="00E870DC">
      <w:pPr>
        <w:spacing w:line="360" w:lineRule="auto"/>
        <w:jc w:val="both"/>
        <w:rPr>
          <w:szCs w:val="24"/>
        </w:rPr>
      </w:pPr>
      <w:r w:rsidRPr="00D741EB">
        <w:rPr>
          <w:szCs w:val="24"/>
        </w:rPr>
        <w:t>Information pertaining to the admission, progress, health, or discharge of an individual scholar shall be confidential and limited to academy staff designated by the director unless the parent(s) of the child has granted written permission for disclosure or dissemination. Policy regarding release of personal information on the child or family is in our attached “Retention Policy” which indicates such information remains confidential.</w:t>
      </w:r>
    </w:p>
    <w:p w14:paraId="157CE5D7" w14:textId="77777777" w:rsidR="003C4212" w:rsidRPr="00E870DC" w:rsidRDefault="00CE45BA" w:rsidP="00E870DC">
      <w:pPr>
        <w:pStyle w:val="Title"/>
        <w:spacing w:line="360" w:lineRule="auto"/>
        <w:rPr>
          <w:rFonts w:ascii="Georgia" w:hAnsi="Georgia" w:cs="Arial"/>
          <w:sz w:val="40"/>
          <w:szCs w:val="40"/>
        </w:rPr>
      </w:pPr>
      <w:r w:rsidRPr="00E870DC">
        <w:rPr>
          <w:rFonts w:ascii="Georgia" w:hAnsi="Georgia" w:cs="Arial"/>
          <w:sz w:val="40"/>
          <w:szCs w:val="40"/>
        </w:rPr>
        <w:t>A Special Place Pre-K</w:t>
      </w:r>
      <w:r w:rsidR="005D5893" w:rsidRPr="00E870DC">
        <w:rPr>
          <w:rFonts w:ascii="Georgia" w:hAnsi="Georgia" w:cs="Arial"/>
          <w:sz w:val="40"/>
          <w:szCs w:val="40"/>
        </w:rPr>
        <w:t xml:space="preserve"> </w:t>
      </w:r>
      <w:r w:rsidR="0021058E" w:rsidRPr="00E870DC">
        <w:rPr>
          <w:rFonts w:ascii="Georgia" w:hAnsi="Georgia" w:cs="Arial"/>
          <w:sz w:val="40"/>
          <w:szCs w:val="40"/>
        </w:rPr>
        <w:t xml:space="preserve">Academy </w:t>
      </w:r>
      <w:r w:rsidRPr="00E870DC">
        <w:rPr>
          <w:rFonts w:ascii="Georgia" w:hAnsi="Georgia" w:cs="Arial"/>
          <w:sz w:val="40"/>
          <w:szCs w:val="40"/>
        </w:rPr>
        <w:t>RETENTION POLICY</w:t>
      </w:r>
    </w:p>
    <w:p w14:paraId="73DA7228" w14:textId="62F6147D" w:rsidR="00CE45BA" w:rsidRPr="00E870DC" w:rsidRDefault="00CE45BA" w:rsidP="00E870DC">
      <w:pPr>
        <w:pStyle w:val="Title"/>
        <w:spacing w:line="360" w:lineRule="auto"/>
        <w:rPr>
          <w:rFonts w:ascii="Georgia" w:hAnsi="Georgia" w:cs="Arial"/>
          <w:sz w:val="28"/>
          <w:szCs w:val="28"/>
        </w:rPr>
      </w:pPr>
      <w:r w:rsidRPr="00E870DC">
        <w:rPr>
          <w:rFonts w:ascii="Georgia" w:hAnsi="Georgia" w:cs="Arial"/>
          <w:noProof/>
          <w:sz w:val="28"/>
          <w:szCs w:val="28"/>
        </w:rPr>
        <mc:AlternateContent>
          <mc:Choice Requires="wps">
            <w:drawing>
              <wp:anchor distT="4294967295" distB="4294967295" distL="114300" distR="114300" simplePos="0" relativeHeight="251664384" behindDoc="0" locked="0" layoutInCell="1" allowOverlap="1" wp14:anchorId="42E5ED1D" wp14:editId="251AEED2">
                <wp:simplePos x="0" y="0"/>
                <wp:positionH relativeFrom="column">
                  <wp:posOffset>0</wp:posOffset>
                </wp:positionH>
                <wp:positionV relativeFrom="paragraph">
                  <wp:posOffset>109219</wp:posOffset>
                </wp:positionV>
                <wp:extent cx="5943600" cy="0"/>
                <wp:effectExtent l="0" t="0" r="0" b="0"/>
                <wp:wrapNone/>
                <wp:docPr id="7404057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43600" cy="0"/>
                        </a:xfrm>
                        <a:prstGeom prst="line">
                          <a:avLst/>
                        </a:prstGeom>
                        <a:noFill/>
                        <a:ln w="254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78D7471" id="Straight Connector 1"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6pt" to="46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" strokeweight="2pt">
                <o:lock v:ext="edit" shapetype="f"/>
              </v:line>
            </w:pict>
          </mc:Fallback>
        </mc:AlternateContent>
      </w:r>
    </w:p>
    <w:p w14:paraId="1E5A6DFB" w14:textId="77777777" w:rsidR="00CE45BA" w:rsidRPr="00E870DC" w:rsidRDefault="00CE45BA" w:rsidP="00E870DC">
      <w:pPr>
        <w:pStyle w:val="ListParagraph"/>
        <w:numPr>
          <w:ilvl w:val="0"/>
          <w:numId w:val="8"/>
        </w:numPr>
        <w:spacing w:after="0" w:line="360" w:lineRule="auto"/>
        <w:ind w:left="357" w:hanging="357"/>
        <w:jc w:val="both"/>
        <w:rPr>
          <w:rStyle w:val="Strong"/>
          <w:rFonts w:cs="Arial"/>
          <w:bCs w:val="0"/>
          <w:color w:val="000000"/>
          <w:sz w:val="28"/>
          <w:szCs w:val="28"/>
        </w:rPr>
      </w:pPr>
      <w:r w:rsidRPr="00E870DC">
        <w:rPr>
          <w:rFonts w:cs="Arial"/>
          <w:b/>
          <w:bCs/>
          <w:color w:val="000000"/>
          <w:sz w:val="28"/>
          <w:szCs w:val="28"/>
        </w:rPr>
        <w:t>PURPOSE OF THIS POLICY</w:t>
      </w:r>
    </w:p>
    <w:p w14:paraId="61AB68B3" w14:textId="4CFB7D09" w:rsidR="00CE45BA" w:rsidRPr="00D741EB" w:rsidRDefault="00CE45BA" w:rsidP="00E870DC">
      <w:pPr>
        <w:pStyle w:val="ListParagraph"/>
        <w:spacing w:line="360" w:lineRule="auto"/>
        <w:ind w:left="0"/>
        <w:jc w:val="both"/>
        <w:rPr>
          <w:rFonts w:cs="Arial"/>
          <w:bCs/>
          <w:color w:val="000000"/>
          <w:szCs w:val="24"/>
        </w:rPr>
      </w:pPr>
      <w:r w:rsidRPr="00D741EB">
        <w:rPr>
          <w:rFonts w:cs="Arial"/>
          <w:bCs/>
          <w:color w:val="000000"/>
          <w:szCs w:val="24"/>
        </w:rPr>
        <w:t xml:space="preserve">The purpose of this Policy is to ensure that the necessary records and documents </w:t>
      </w:r>
      <w:r w:rsidR="009412FF" w:rsidRPr="00D741EB">
        <w:rPr>
          <w:rFonts w:cs="Arial"/>
          <w:bCs/>
          <w:color w:val="000000"/>
          <w:szCs w:val="24"/>
        </w:rPr>
        <w:t xml:space="preserve">of the Academy </w:t>
      </w:r>
      <w:r w:rsidRPr="00D741EB">
        <w:rPr>
          <w:rFonts w:cs="Arial"/>
          <w:bCs/>
          <w:color w:val="000000"/>
          <w:szCs w:val="24"/>
        </w:rPr>
        <w:t xml:space="preserve">are adequately protected and maintained, and to ensure that records that are no longer needed by </w:t>
      </w:r>
      <w:r w:rsidR="009412FF" w:rsidRPr="00D741EB">
        <w:rPr>
          <w:rFonts w:cs="Arial"/>
          <w:bCs/>
          <w:color w:val="000000"/>
          <w:szCs w:val="24"/>
        </w:rPr>
        <w:t>the Academy</w:t>
      </w:r>
      <w:r w:rsidRPr="00D741EB">
        <w:rPr>
          <w:rFonts w:cs="Arial"/>
          <w:bCs/>
          <w:color w:val="000000"/>
          <w:szCs w:val="24"/>
        </w:rPr>
        <w:t xml:space="preserve"> or are of no value are discarded at the proper time. </w:t>
      </w:r>
    </w:p>
    <w:p w14:paraId="07DC7F5C" w14:textId="77777777" w:rsidR="00CE45BA" w:rsidRPr="00D741EB" w:rsidRDefault="00CE45BA" w:rsidP="00E870DC">
      <w:pPr>
        <w:pStyle w:val="ListParagraph"/>
        <w:spacing w:line="360" w:lineRule="auto"/>
        <w:jc w:val="both"/>
        <w:rPr>
          <w:rFonts w:cs="Arial"/>
          <w:bCs/>
          <w:color w:val="000000"/>
          <w:szCs w:val="24"/>
        </w:rPr>
      </w:pPr>
    </w:p>
    <w:p w14:paraId="1A581DE0" w14:textId="096EA5B0" w:rsidR="00CE45BA" w:rsidRPr="00C027C7" w:rsidRDefault="009412FF" w:rsidP="00C027C7">
      <w:pPr>
        <w:pStyle w:val="ListParagraph"/>
        <w:spacing w:line="360" w:lineRule="auto"/>
        <w:ind w:left="0"/>
        <w:jc w:val="both"/>
        <w:rPr>
          <w:rFonts w:cs="Arial"/>
          <w:bCs/>
          <w:color w:val="000000"/>
          <w:szCs w:val="24"/>
        </w:rPr>
      </w:pPr>
      <w:r w:rsidRPr="00D741EB">
        <w:rPr>
          <w:rFonts w:cs="Arial"/>
          <w:bCs/>
          <w:color w:val="000000"/>
          <w:szCs w:val="24"/>
        </w:rPr>
        <w:t>The Academy</w:t>
      </w:r>
      <w:r w:rsidR="00CE45BA" w:rsidRPr="00D741EB">
        <w:rPr>
          <w:rFonts w:cs="Arial"/>
          <w:bCs/>
          <w:color w:val="000000"/>
          <w:szCs w:val="24"/>
        </w:rPr>
        <w:t xml:space="preserve"> must retain certain records because they contain information that:</w:t>
      </w:r>
    </w:p>
    <w:p w14:paraId="417ED053" w14:textId="36A5F698" w:rsidR="00CE45BA" w:rsidRPr="00D741EB" w:rsidRDefault="00CE45BA" w:rsidP="00E870DC">
      <w:pPr>
        <w:pStyle w:val="ListParagraph"/>
        <w:numPr>
          <w:ilvl w:val="2"/>
          <w:numId w:val="12"/>
        </w:numPr>
        <w:spacing w:after="0" w:line="360" w:lineRule="auto"/>
        <w:ind w:left="714" w:hanging="357"/>
        <w:jc w:val="both"/>
        <w:rPr>
          <w:rFonts w:cs="Arial"/>
          <w:bCs/>
          <w:color w:val="000000"/>
          <w:szCs w:val="24"/>
        </w:rPr>
      </w:pPr>
      <w:r w:rsidRPr="00D741EB">
        <w:rPr>
          <w:rFonts w:cs="Arial"/>
          <w:bCs/>
          <w:color w:val="000000"/>
          <w:szCs w:val="24"/>
        </w:rPr>
        <w:t xml:space="preserve">Serves as </w:t>
      </w:r>
      <w:r w:rsidR="009412FF" w:rsidRPr="00D741EB">
        <w:rPr>
          <w:rFonts w:cs="Arial"/>
          <w:bCs/>
          <w:color w:val="000000"/>
          <w:szCs w:val="24"/>
        </w:rPr>
        <w:t>The Academy</w:t>
      </w:r>
      <w:r w:rsidRPr="00D741EB">
        <w:rPr>
          <w:rFonts w:cs="Arial"/>
          <w:bCs/>
          <w:color w:val="000000"/>
          <w:szCs w:val="24"/>
        </w:rPr>
        <w:t>’s corporate memory</w:t>
      </w:r>
      <w:r w:rsidR="006C4217">
        <w:rPr>
          <w:rFonts w:cs="Arial"/>
          <w:bCs/>
          <w:color w:val="000000"/>
          <w:szCs w:val="24"/>
        </w:rPr>
        <w:t xml:space="preserve"> and has </w:t>
      </w:r>
      <w:r w:rsidR="00C027C7">
        <w:rPr>
          <w:rFonts w:cs="Arial"/>
          <w:bCs/>
          <w:color w:val="000000"/>
          <w:szCs w:val="24"/>
        </w:rPr>
        <w:t>enduring business value.</w:t>
      </w:r>
    </w:p>
    <w:p w14:paraId="6F17C56D" w14:textId="72884D3B" w:rsidR="00CE45BA" w:rsidRPr="00D741EB" w:rsidRDefault="0021058E" w:rsidP="00E870DC">
      <w:pPr>
        <w:pStyle w:val="ListParagraph"/>
        <w:numPr>
          <w:ilvl w:val="2"/>
          <w:numId w:val="12"/>
        </w:numPr>
        <w:spacing w:after="0" w:line="360" w:lineRule="auto"/>
        <w:ind w:left="714" w:hanging="357"/>
        <w:jc w:val="both"/>
        <w:rPr>
          <w:rFonts w:cs="Arial"/>
          <w:bCs/>
          <w:color w:val="000000"/>
          <w:szCs w:val="24"/>
        </w:rPr>
      </w:pPr>
      <w:r w:rsidRPr="00D741EB">
        <w:rPr>
          <w:rFonts w:cs="Arial"/>
          <w:bCs/>
          <w:color w:val="000000"/>
          <w:szCs w:val="24"/>
        </w:rPr>
        <w:t>It must</w:t>
      </w:r>
      <w:r w:rsidR="00CE45BA" w:rsidRPr="00D741EB">
        <w:rPr>
          <w:rFonts w:cs="Arial"/>
          <w:bCs/>
          <w:color w:val="000000"/>
          <w:szCs w:val="24"/>
        </w:rPr>
        <w:t xml:space="preserve"> be kept satisfying legal, accounting, or other regulatory requirements.</w:t>
      </w:r>
    </w:p>
    <w:p w14:paraId="384A1FAF" w14:textId="1B421BC1" w:rsidR="00CE45BA" w:rsidRPr="00D42731" w:rsidRDefault="009412FF" w:rsidP="00E870DC">
      <w:pPr>
        <w:pStyle w:val="ListParagraph"/>
        <w:spacing w:line="360" w:lineRule="auto"/>
        <w:ind w:left="0"/>
        <w:jc w:val="both"/>
        <w:rPr>
          <w:rStyle w:val="Strong"/>
          <w:rFonts w:cs="Arial"/>
          <w:b w:val="0"/>
          <w:color w:val="000000"/>
          <w:szCs w:val="24"/>
        </w:rPr>
      </w:pPr>
      <w:r w:rsidRPr="00D741EB">
        <w:rPr>
          <w:rFonts w:cs="Arial"/>
          <w:bCs/>
          <w:color w:val="000000"/>
          <w:szCs w:val="24"/>
        </w:rPr>
        <w:t>The Academy</w:t>
      </w:r>
      <w:r w:rsidR="00CE45BA" w:rsidRPr="00D741EB">
        <w:rPr>
          <w:rFonts w:cs="Arial"/>
          <w:bCs/>
          <w:color w:val="000000"/>
          <w:szCs w:val="24"/>
        </w:rPr>
        <w:t xml:space="preserve"> prohibits the inappropriate destruction of any records, files, documents, samples, and other forms of information. </w:t>
      </w:r>
    </w:p>
    <w:p w14:paraId="0E2A3A7F" w14:textId="77777777" w:rsidR="00AE634F" w:rsidRPr="00E870DC" w:rsidRDefault="00CE45BA" w:rsidP="00E870DC">
      <w:pPr>
        <w:pStyle w:val="ListParagraph"/>
        <w:numPr>
          <w:ilvl w:val="0"/>
          <w:numId w:val="8"/>
        </w:numPr>
        <w:spacing w:after="0" w:line="360" w:lineRule="auto"/>
        <w:ind w:left="357" w:hanging="357"/>
        <w:jc w:val="both"/>
        <w:rPr>
          <w:rFonts w:cs="Arial"/>
          <w:b/>
          <w:color w:val="000000"/>
          <w:sz w:val="28"/>
          <w:szCs w:val="28"/>
        </w:rPr>
      </w:pPr>
      <w:r w:rsidRPr="00E870DC">
        <w:rPr>
          <w:rFonts w:cs="Arial"/>
          <w:b/>
          <w:bCs/>
          <w:color w:val="000000"/>
          <w:sz w:val="28"/>
          <w:szCs w:val="28"/>
        </w:rPr>
        <w:lastRenderedPageBreak/>
        <w:t>RECORDS</w:t>
      </w:r>
    </w:p>
    <w:p w14:paraId="121D1D09" w14:textId="777D9BC4" w:rsidR="00CE45BA" w:rsidRPr="00EA330B" w:rsidRDefault="00CE45BA" w:rsidP="00EA330B">
      <w:pPr>
        <w:pStyle w:val="ListParagraph"/>
        <w:spacing w:after="0" w:line="360" w:lineRule="auto"/>
        <w:ind w:left="357"/>
        <w:jc w:val="both"/>
        <w:rPr>
          <w:rFonts w:cs="Arial"/>
          <w:bCs/>
          <w:color w:val="000000"/>
          <w:szCs w:val="24"/>
        </w:rPr>
      </w:pPr>
      <w:r w:rsidRPr="00D741EB">
        <w:rPr>
          <w:rFonts w:cs="Arial"/>
          <w:bCs/>
          <w:color w:val="000000"/>
          <w:szCs w:val="24"/>
        </w:rPr>
        <w:t xml:space="preserve">A record is any type of information created, received, or transmitted in the transaction of </w:t>
      </w:r>
      <w:r w:rsidR="009412FF" w:rsidRPr="00D741EB">
        <w:rPr>
          <w:rFonts w:cs="Arial"/>
          <w:bCs/>
          <w:color w:val="000000"/>
          <w:szCs w:val="24"/>
        </w:rPr>
        <w:t>The Academy</w:t>
      </w:r>
      <w:r w:rsidRPr="00D741EB">
        <w:rPr>
          <w:rFonts w:cs="Arial"/>
          <w:bCs/>
          <w:color w:val="000000"/>
          <w:szCs w:val="24"/>
        </w:rPr>
        <w:t xml:space="preserve">’s business, regardless of physical format. </w:t>
      </w:r>
    </w:p>
    <w:p w14:paraId="528C6AFF" w14:textId="77777777" w:rsidR="00CE45BA" w:rsidRPr="00E870DC" w:rsidRDefault="00CE45BA" w:rsidP="00E870DC">
      <w:pPr>
        <w:pStyle w:val="ListParagraph"/>
        <w:numPr>
          <w:ilvl w:val="0"/>
          <w:numId w:val="8"/>
        </w:numPr>
        <w:spacing w:after="0" w:line="360" w:lineRule="auto"/>
        <w:ind w:left="357" w:hanging="357"/>
        <w:jc w:val="both"/>
        <w:rPr>
          <w:rFonts w:cs="Arial"/>
          <w:b/>
          <w:sz w:val="28"/>
          <w:szCs w:val="28"/>
        </w:rPr>
      </w:pPr>
      <w:r w:rsidRPr="00E870DC">
        <w:rPr>
          <w:rFonts w:cs="Arial"/>
          <w:b/>
          <w:bCs/>
          <w:color w:val="000000"/>
          <w:sz w:val="28"/>
          <w:szCs w:val="28"/>
          <w:shd w:val="clear" w:color="auto" w:fill="FFFFFF"/>
        </w:rPr>
        <w:t>DISPOSABLE INFORMATION</w:t>
      </w:r>
    </w:p>
    <w:p w14:paraId="37A12C56" w14:textId="71434BB8" w:rsidR="00CE45BA" w:rsidRPr="006062C4" w:rsidRDefault="00CE45BA" w:rsidP="006062C4">
      <w:pPr>
        <w:pStyle w:val="ListParagraph"/>
        <w:spacing w:line="360" w:lineRule="auto"/>
        <w:ind w:left="0"/>
        <w:jc w:val="both"/>
        <w:rPr>
          <w:rFonts w:cs="Arial"/>
          <w:color w:val="000000"/>
          <w:szCs w:val="24"/>
          <w:shd w:val="clear" w:color="auto" w:fill="FFFFFF"/>
        </w:rPr>
      </w:pPr>
      <w:r w:rsidRPr="00D741EB">
        <w:rPr>
          <w:rFonts w:cs="Arial"/>
          <w:color w:val="000000"/>
          <w:szCs w:val="24"/>
          <w:shd w:val="clear" w:color="auto" w:fill="FFFFFF"/>
        </w:rPr>
        <w:t xml:space="preserve">Disposable information consists of data that may be discarded or deleted at the discretion of the user once it has served its temporary useful purpose and/or data that may be safely destroyed because it is not a record as defined by this Policy. </w:t>
      </w:r>
    </w:p>
    <w:p w14:paraId="3D2EB6FC" w14:textId="77777777" w:rsidR="00CE45BA" w:rsidRPr="00E870DC" w:rsidRDefault="00CE45BA" w:rsidP="00E870DC">
      <w:pPr>
        <w:numPr>
          <w:ilvl w:val="0"/>
          <w:numId w:val="8"/>
        </w:numPr>
        <w:shd w:val="clear" w:color="auto" w:fill="FFFFFF"/>
        <w:spacing w:after="0" w:line="360" w:lineRule="auto"/>
        <w:ind w:left="357" w:hanging="357"/>
        <w:jc w:val="both"/>
        <w:textAlignment w:val="baseline"/>
        <w:rPr>
          <w:rFonts w:eastAsia="Times New Roman" w:cs="Arial"/>
          <w:b/>
          <w:sz w:val="28"/>
          <w:szCs w:val="28"/>
          <w:lang w:val="en-GB" w:eastAsia="en-GB"/>
        </w:rPr>
      </w:pPr>
      <w:r w:rsidRPr="00E870DC">
        <w:rPr>
          <w:rFonts w:eastAsia="Times New Roman" w:cs="Arial"/>
          <w:b/>
          <w:bCs/>
          <w:sz w:val="28"/>
          <w:szCs w:val="28"/>
          <w:lang w:eastAsia="en-GB"/>
        </w:rPr>
        <w:t>CONFIDENTIAL INFORMATION BELONGING TO OTHERS</w:t>
      </w:r>
    </w:p>
    <w:p w14:paraId="4B794D83" w14:textId="35939A1D" w:rsidR="00CE45BA" w:rsidRPr="00D741EB" w:rsidRDefault="00CE45BA" w:rsidP="00E870DC">
      <w:pPr>
        <w:pStyle w:val="ListParagraph"/>
        <w:spacing w:line="360" w:lineRule="auto"/>
        <w:ind w:left="0"/>
        <w:jc w:val="both"/>
        <w:rPr>
          <w:rFonts w:eastAsia="Times New Roman" w:cs="Arial"/>
          <w:szCs w:val="24"/>
          <w:lang w:eastAsia="en-GB"/>
        </w:rPr>
      </w:pPr>
      <w:r w:rsidRPr="00D741EB">
        <w:rPr>
          <w:rFonts w:eastAsia="Times New Roman" w:cs="Arial"/>
          <w:szCs w:val="24"/>
          <w:lang w:eastAsia="en-GB"/>
        </w:rPr>
        <w:t xml:space="preserve">Any confidential information obtained from a source outside of </w:t>
      </w:r>
      <w:r w:rsidR="00793561">
        <w:rPr>
          <w:rFonts w:eastAsia="Times New Roman" w:cs="Arial"/>
          <w:szCs w:val="24"/>
          <w:lang w:eastAsia="en-GB"/>
        </w:rPr>
        <w:t>t</w:t>
      </w:r>
      <w:r w:rsidR="009412FF" w:rsidRPr="00D741EB">
        <w:rPr>
          <w:rFonts w:eastAsia="Times New Roman" w:cs="Arial"/>
          <w:szCs w:val="24"/>
          <w:lang w:eastAsia="en-GB"/>
        </w:rPr>
        <w:t xml:space="preserve">he </w:t>
      </w:r>
      <w:r w:rsidR="00EA330B" w:rsidRPr="00D741EB">
        <w:rPr>
          <w:rFonts w:eastAsia="Times New Roman" w:cs="Arial"/>
          <w:szCs w:val="24"/>
          <w:lang w:eastAsia="en-GB"/>
        </w:rPr>
        <w:t>Academy</w:t>
      </w:r>
      <w:r w:rsidRPr="00D741EB">
        <w:rPr>
          <w:rFonts w:eastAsia="Times New Roman" w:cs="Arial"/>
          <w:szCs w:val="24"/>
          <w:lang w:eastAsia="en-GB"/>
        </w:rPr>
        <w:t xml:space="preserve"> must </w:t>
      </w:r>
      <w:r w:rsidR="006062C4" w:rsidRPr="00D741EB">
        <w:rPr>
          <w:rFonts w:eastAsia="Times New Roman" w:cs="Arial"/>
          <w:szCs w:val="24"/>
          <w:lang w:eastAsia="en-GB"/>
        </w:rPr>
        <w:t>not</w:t>
      </w:r>
      <w:r w:rsidRPr="00D741EB">
        <w:rPr>
          <w:rFonts w:eastAsia="Times New Roman" w:cs="Arial"/>
          <w:szCs w:val="24"/>
          <w:lang w:eastAsia="en-GB"/>
        </w:rPr>
        <w:t xml:space="preserve"> be disclosed </w:t>
      </w:r>
      <w:r w:rsidR="00D107C1" w:rsidRPr="00D741EB">
        <w:rPr>
          <w:rFonts w:eastAsia="Times New Roman" w:cs="Arial"/>
          <w:szCs w:val="24"/>
          <w:lang w:eastAsia="en-GB"/>
        </w:rPr>
        <w:t>to or</w:t>
      </w:r>
      <w:r w:rsidRPr="00D741EB">
        <w:rPr>
          <w:rFonts w:eastAsia="Times New Roman" w:cs="Arial"/>
          <w:szCs w:val="24"/>
          <w:lang w:eastAsia="en-GB"/>
        </w:rPr>
        <w:t xml:space="preserve"> used by </w:t>
      </w:r>
      <w:r w:rsidR="00793561">
        <w:rPr>
          <w:rFonts w:eastAsia="Times New Roman" w:cs="Arial"/>
          <w:szCs w:val="24"/>
          <w:lang w:eastAsia="en-GB"/>
        </w:rPr>
        <w:t>t</w:t>
      </w:r>
      <w:r w:rsidR="009412FF" w:rsidRPr="00D741EB">
        <w:rPr>
          <w:rFonts w:eastAsia="Times New Roman" w:cs="Arial"/>
          <w:szCs w:val="24"/>
          <w:lang w:eastAsia="en-GB"/>
        </w:rPr>
        <w:t>he Academy</w:t>
      </w:r>
      <w:r w:rsidRPr="00D741EB">
        <w:rPr>
          <w:rFonts w:eastAsia="Times New Roman" w:cs="Arial"/>
          <w:szCs w:val="24"/>
          <w:lang w:eastAsia="en-GB"/>
        </w:rPr>
        <w:t xml:space="preserve">. Unsolicited confidential information submitted to </w:t>
      </w:r>
      <w:r w:rsidR="00EA330B">
        <w:rPr>
          <w:rFonts w:eastAsia="Times New Roman" w:cs="Arial"/>
          <w:szCs w:val="24"/>
          <w:lang w:eastAsia="en-GB"/>
        </w:rPr>
        <w:t>t</w:t>
      </w:r>
      <w:r w:rsidR="009412FF" w:rsidRPr="00D741EB">
        <w:rPr>
          <w:rFonts w:eastAsia="Times New Roman" w:cs="Arial"/>
          <w:szCs w:val="24"/>
          <w:lang w:eastAsia="en-GB"/>
        </w:rPr>
        <w:t>he Academy</w:t>
      </w:r>
      <w:r w:rsidRPr="00D741EB">
        <w:rPr>
          <w:rFonts w:eastAsia="Times New Roman" w:cs="Arial"/>
          <w:szCs w:val="24"/>
          <w:lang w:eastAsia="en-GB"/>
        </w:rPr>
        <w:t xml:space="preserve"> should be refused, returned to the sender where possible and deleted, if received via the internet.</w:t>
      </w:r>
    </w:p>
    <w:p w14:paraId="079F6812" w14:textId="77777777" w:rsidR="00CE45BA" w:rsidRPr="00E870DC" w:rsidRDefault="00CE45BA" w:rsidP="00E870DC">
      <w:pPr>
        <w:numPr>
          <w:ilvl w:val="0"/>
          <w:numId w:val="8"/>
        </w:numPr>
        <w:shd w:val="clear" w:color="auto" w:fill="FFFFFF"/>
        <w:spacing w:after="0" w:line="360" w:lineRule="auto"/>
        <w:ind w:left="357" w:hanging="357"/>
        <w:jc w:val="both"/>
        <w:textAlignment w:val="baseline"/>
        <w:rPr>
          <w:rFonts w:eastAsia="Times New Roman" w:cs="Arial"/>
          <w:b/>
          <w:sz w:val="28"/>
          <w:szCs w:val="28"/>
          <w:lang w:val="en-GB" w:eastAsia="en-GB"/>
        </w:rPr>
      </w:pPr>
      <w:r w:rsidRPr="00E870DC">
        <w:rPr>
          <w:rFonts w:eastAsia="Times New Roman" w:cs="Arial"/>
          <w:b/>
          <w:sz w:val="28"/>
          <w:szCs w:val="28"/>
          <w:lang w:val="en-GB" w:eastAsia="en-GB"/>
        </w:rPr>
        <w:t>MANDATORY COMPLIANCE</w:t>
      </w:r>
    </w:p>
    <w:p w14:paraId="13E150EB" w14:textId="77777777" w:rsidR="00EA330B" w:rsidRDefault="009412FF" w:rsidP="00EA330B">
      <w:pPr>
        <w:pStyle w:val="ListParagraph"/>
        <w:spacing w:line="360" w:lineRule="auto"/>
        <w:ind w:left="0"/>
        <w:jc w:val="both"/>
        <w:rPr>
          <w:rFonts w:eastAsia="Times New Roman" w:cs="Arial"/>
          <w:szCs w:val="24"/>
          <w:lang w:eastAsia="en-GB"/>
        </w:rPr>
      </w:pPr>
      <w:r w:rsidRPr="00D741EB">
        <w:rPr>
          <w:rFonts w:eastAsia="Times New Roman" w:cs="Arial"/>
          <w:szCs w:val="24"/>
          <w:lang w:eastAsia="en-GB"/>
        </w:rPr>
        <w:t>The Academy</w:t>
      </w:r>
      <w:r w:rsidR="00CE45BA" w:rsidRPr="00D741EB">
        <w:rPr>
          <w:rFonts w:eastAsia="Times New Roman" w:cs="Arial"/>
          <w:szCs w:val="24"/>
          <w:lang w:eastAsia="en-GB"/>
        </w:rPr>
        <w:t xml:space="preserve"> strives to comply with the laws, rules, and regulations by which it is governed and with recognized compliance practices. </w:t>
      </w:r>
    </w:p>
    <w:p w14:paraId="6CEB1194" w14:textId="77777777" w:rsidR="00CE45BA" w:rsidRPr="00E870DC" w:rsidRDefault="00CE45BA" w:rsidP="00E870DC">
      <w:pPr>
        <w:numPr>
          <w:ilvl w:val="0"/>
          <w:numId w:val="8"/>
        </w:numPr>
        <w:shd w:val="clear" w:color="auto" w:fill="FFFFFF"/>
        <w:spacing w:after="0" w:line="360" w:lineRule="auto"/>
        <w:ind w:left="357" w:hanging="357"/>
        <w:jc w:val="both"/>
        <w:textAlignment w:val="baseline"/>
        <w:rPr>
          <w:rFonts w:eastAsia="Times New Roman" w:cs="Arial"/>
          <w:b/>
          <w:sz w:val="28"/>
          <w:szCs w:val="28"/>
          <w:lang w:val="en-GB" w:eastAsia="en-GB"/>
        </w:rPr>
      </w:pPr>
      <w:r w:rsidRPr="00E870DC">
        <w:rPr>
          <w:rFonts w:eastAsia="Times New Roman" w:cs="Arial"/>
          <w:b/>
          <w:sz w:val="28"/>
          <w:szCs w:val="28"/>
          <w:lang w:val="en-GB" w:eastAsia="en-GB"/>
        </w:rPr>
        <w:t>STORAGE</w:t>
      </w:r>
    </w:p>
    <w:p w14:paraId="17DC0C77" w14:textId="5F5021B7" w:rsidR="003A7AF4" w:rsidRPr="00EA330B" w:rsidRDefault="009412FF" w:rsidP="00E870DC">
      <w:pPr>
        <w:pStyle w:val="ListParagraph"/>
        <w:shd w:val="clear" w:color="auto" w:fill="FFFFFF"/>
        <w:spacing w:line="360" w:lineRule="auto"/>
        <w:ind w:left="0"/>
        <w:jc w:val="both"/>
        <w:textAlignment w:val="baseline"/>
        <w:rPr>
          <w:rFonts w:eastAsia="Times New Roman" w:cs="Arial"/>
          <w:szCs w:val="24"/>
          <w:lang w:eastAsia="en-GB"/>
        </w:rPr>
      </w:pPr>
      <w:r w:rsidRPr="00EA330B">
        <w:rPr>
          <w:rFonts w:eastAsia="Times New Roman" w:cs="Arial"/>
          <w:szCs w:val="24"/>
          <w:lang w:eastAsia="en-GB"/>
        </w:rPr>
        <w:t>The Academy</w:t>
      </w:r>
      <w:r w:rsidR="00CE45BA" w:rsidRPr="00EA330B">
        <w:rPr>
          <w:rFonts w:eastAsia="Times New Roman" w:cs="Arial"/>
          <w:szCs w:val="24"/>
          <w:lang w:eastAsia="en-GB"/>
        </w:rPr>
        <w:t xml:space="preserve">’s records must be stored in a safe, secure, and accessible manner. Any documents and financial files that are essential to </w:t>
      </w:r>
      <w:r w:rsidRPr="00EA330B">
        <w:rPr>
          <w:rFonts w:eastAsia="Times New Roman" w:cs="Arial"/>
          <w:szCs w:val="24"/>
          <w:lang w:eastAsia="en-GB"/>
        </w:rPr>
        <w:t>The Academy</w:t>
      </w:r>
      <w:r w:rsidR="00CE45BA" w:rsidRPr="00EA330B">
        <w:rPr>
          <w:rFonts w:eastAsia="Times New Roman" w:cs="Arial"/>
          <w:szCs w:val="24"/>
          <w:lang w:eastAsia="en-GB"/>
        </w:rPr>
        <w:t>’s business operations during an emergency must be duplicated and/or backed up</w:t>
      </w:r>
      <w:r w:rsidR="00C17FE7">
        <w:rPr>
          <w:rFonts w:eastAsia="Times New Roman" w:cs="Arial"/>
          <w:szCs w:val="24"/>
          <w:lang w:eastAsia="en-GB"/>
        </w:rPr>
        <w:t>.</w:t>
      </w:r>
    </w:p>
    <w:p w14:paraId="0DC2C4CA" w14:textId="77777777" w:rsidR="00CE45BA" w:rsidRPr="00E870DC" w:rsidRDefault="00CE45BA" w:rsidP="00E870DC">
      <w:pPr>
        <w:numPr>
          <w:ilvl w:val="0"/>
          <w:numId w:val="8"/>
        </w:numPr>
        <w:shd w:val="clear" w:color="auto" w:fill="FFFFFF"/>
        <w:spacing w:after="0" w:line="360" w:lineRule="auto"/>
        <w:ind w:left="357" w:hanging="357"/>
        <w:jc w:val="both"/>
        <w:textAlignment w:val="baseline"/>
        <w:rPr>
          <w:rFonts w:eastAsia="Times New Roman" w:cs="Arial"/>
          <w:b/>
          <w:sz w:val="28"/>
          <w:szCs w:val="28"/>
          <w:lang w:val="en-GB" w:eastAsia="en-GB"/>
        </w:rPr>
      </w:pPr>
      <w:r w:rsidRPr="00E870DC">
        <w:rPr>
          <w:rFonts w:eastAsia="Times New Roman" w:cs="Arial"/>
          <w:b/>
          <w:sz w:val="28"/>
          <w:szCs w:val="28"/>
          <w:lang w:val="en-GB" w:eastAsia="en-GB"/>
        </w:rPr>
        <w:t>DESTRUCTION</w:t>
      </w:r>
    </w:p>
    <w:p w14:paraId="3EEFEF4F" w14:textId="474378F7" w:rsidR="00CE45BA" w:rsidRPr="00EA330B" w:rsidRDefault="009412FF" w:rsidP="00E870DC">
      <w:pPr>
        <w:pStyle w:val="ListParagraph"/>
        <w:shd w:val="clear" w:color="auto" w:fill="FFFFFF"/>
        <w:spacing w:line="360" w:lineRule="auto"/>
        <w:ind w:left="0"/>
        <w:jc w:val="both"/>
        <w:textAlignment w:val="baseline"/>
        <w:rPr>
          <w:rFonts w:eastAsia="Times New Roman" w:cs="Arial"/>
          <w:szCs w:val="24"/>
          <w:lang w:eastAsia="en-GB"/>
        </w:rPr>
      </w:pPr>
      <w:r w:rsidRPr="00EA330B">
        <w:rPr>
          <w:rFonts w:eastAsia="Times New Roman" w:cs="Arial"/>
          <w:szCs w:val="24"/>
          <w:lang w:eastAsia="en-GB"/>
        </w:rPr>
        <w:t>The Academy</w:t>
      </w:r>
      <w:r w:rsidR="00CE45BA" w:rsidRPr="00EA330B">
        <w:rPr>
          <w:rFonts w:eastAsia="Times New Roman" w:cs="Arial"/>
          <w:szCs w:val="24"/>
          <w:lang w:eastAsia="en-GB"/>
        </w:rPr>
        <w:t xml:space="preserve">’s Director of School Affairs is responsible for the continuing process of the destruction of confidential, financial, and personnel-related </w:t>
      </w:r>
      <w:r w:rsidR="00D107C1" w:rsidRPr="00EA330B">
        <w:rPr>
          <w:rFonts w:eastAsia="Times New Roman" w:cs="Arial"/>
          <w:szCs w:val="24"/>
          <w:lang w:eastAsia="en-GB"/>
        </w:rPr>
        <w:t>records that</w:t>
      </w:r>
      <w:r w:rsidR="00CE45BA" w:rsidRPr="00EA330B">
        <w:rPr>
          <w:rFonts w:eastAsia="Times New Roman" w:cs="Arial"/>
          <w:szCs w:val="24"/>
          <w:lang w:eastAsia="en-GB"/>
        </w:rPr>
        <w:t xml:space="preserve"> must be conducted by shredding. Non-confidential records may be destroyed by recycling. </w:t>
      </w:r>
    </w:p>
    <w:p w14:paraId="38870F02" w14:textId="77777777" w:rsidR="00CE45BA" w:rsidRPr="00E870DC" w:rsidRDefault="00CE45BA" w:rsidP="00E870DC">
      <w:pPr>
        <w:numPr>
          <w:ilvl w:val="0"/>
          <w:numId w:val="8"/>
        </w:numPr>
        <w:shd w:val="clear" w:color="auto" w:fill="FFFFFF"/>
        <w:spacing w:after="0" w:line="360" w:lineRule="auto"/>
        <w:ind w:left="357" w:hanging="357"/>
        <w:jc w:val="both"/>
        <w:textAlignment w:val="baseline"/>
        <w:rPr>
          <w:rFonts w:eastAsia="Times New Roman" w:cs="Arial"/>
          <w:sz w:val="28"/>
          <w:szCs w:val="28"/>
          <w:lang w:eastAsia="en-GB"/>
        </w:rPr>
      </w:pPr>
      <w:r w:rsidRPr="00E870DC">
        <w:rPr>
          <w:rFonts w:eastAsia="Times New Roman" w:cs="Arial"/>
          <w:b/>
          <w:bCs/>
          <w:sz w:val="28"/>
          <w:szCs w:val="28"/>
          <w:lang w:eastAsia="en-GB"/>
        </w:rPr>
        <w:t>CONTACT</w:t>
      </w:r>
    </w:p>
    <w:p w14:paraId="3E957BE0" w14:textId="51E1A24A" w:rsidR="00B13A55" w:rsidRPr="00A81D71" w:rsidRDefault="00CE45BA" w:rsidP="00E870DC">
      <w:pPr>
        <w:spacing w:line="360" w:lineRule="auto"/>
        <w:jc w:val="both"/>
        <w:textAlignment w:val="baseline"/>
        <w:rPr>
          <w:rFonts w:eastAsia="Times New Roman" w:cs="Arial"/>
          <w:szCs w:val="24"/>
          <w:lang w:eastAsia="en-GB"/>
        </w:rPr>
      </w:pPr>
      <w:r w:rsidRPr="00EA330B">
        <w:rPr>
          <w:rFonts w:eastAsia="Times New Roman" w:cs="Arial"/>
          <w:szCs w:val="24"/>
          <w:lang w:eastAsia="en-GB"/>
        </w:rPr>
        <w:t>Any questions about this Policy should be referred to Tanya Ferguson, Director of School Affairs, at (618) 416- 5442 Office or email (</w:t>
      </w:r>
      <w:hyperlink r:id="rId12" w:history="1">
        <w:r w:rsidRPr="00EA330B">
          <w:rPr>
            <w:rStyle w:val="Hyperlink"/>
            <w:rFonts w:eastAsia="Times New Roman" w:cs="Arial"/>
            <w:szCs w:val="24"/>
            <w:lang w:eastAsia="en-GB"/>
          </w:rPr>
          <w:t>education@asp2steamacademy.org</w:t>
        </w:r>
      </w:hyperlink>
      <w:r w:rsidRPr="00EA330B">
        <w:rPr>
          <w:rFonts w:eastAsia="Times New Roman" w:cs="Arial"/>
          <w:szCs w:val="24"/>
          <w:lang w:eastAsia="en-GB"/>
        </w:rPr>
        <w:t xml:space="preserve">) who is in charge of administering, enforcing and updating this </w:t>
      </w:r>
      <w:r w:rsidR="009C1F37" w:rsidRPr="00EA330B">
        <w:rPr>
          <w:rFonts w:eastAsia="Times New Roman" w:cs="Arial"/>
          <w:szCs w:val="24"/>
          <w:lang w:eastAsia="en-GB"/>
        </w:rPr>
        <w:t>p</w:t>
      </w:r>
      <w:r w:rsidRPr="00EA330B">
        <w:rPr>
          <w:rFonts w:eastAsia="Times New Roman" w:cs="Arial"/>
          <w:szCs w:val="24"/>
          <w:lang w:eastAsia="en-GB"/>
        </w:rPr>
        <w:t>olic</w:t>
      </w:r>
      <w:r w:rsidR="009C1F37" w:rsidRPr="00EA330B">
        <w:rPr>
          <w:rFonts w:eastAsia="Times New Roman" w:cs="Arial"/>
          <w:szCs w:val="24"/>
          <w:lang w:eastAsia="en-GB"/>
        </w:rPr>
        <w:t>y</w:t>
      </w:r>
      <w:r w:rsidR="00A81D71">
        <w:rPr>
          <w:rFonts w:eastAsia="Times New Roman" w:cs="Arial"/>
          <w:szCs w:val="24"/>
          <w:lang w:eastAsia="en-GB"/>
        </w:rPr>
        <w:t>.</w:t>
      </w:r>
    </w:p>
    <w:p w14:paraId="57D6FA32" w14:textId="595EC0B2" w:rsidR="008012DC" w:rsidRDefault="00F65D58" w:rsidP="00F65D58">
      <w:pPr>
        <w:pStyle w:val="Title"/>
        <w:jc w:val="center"/>
        <w:rPr>
          <w:rFonts w:ascii="Georgia" w:hAnsi="Georgia"/>
          <w:b/>
          <w:bCs/>
          <w:color w:val="C00000"/>
          <w:sz w:val="44"/>
          <w:szCs w:val="44"/>
          <w:u w:val="single"/>
        </w:rPr>
      </w:pPr>
      <w:r w:rsidRPr="00F65D58">
        <w:rPr>
          <w:rFonts w:ascii="Georgia" w:hAnsi="Georgia"/>
          <w:b/>
          <w:bCs/>
          <w:color w:val="C00000"/>
          <w:sz w:val="44"/>
          <w:szCs w:val="44"/>
          <w:u w:val="single"/>
        </w:rPr>
        <w:lastRenderedPageBreak/>
        <w:t>Discipline and Redirection</w:t>
      </w:r>
    </w:p>
    <w:p w14:paraId="210F45AA" w14:textId="77777777" w:rsidR="00B13A55" w:rsidRPr="00B13A55" w:rsidRDefault="00B13A55" w:rsidP="00B13A55"/>
    <w:p w14:paraId="649AD2A0" w14:textId="26ABA214" w:rsidR="00BE0297" w:rsidRPr="00A81D71" w:rsidRDefault="00BE0297" w:rsidP="00BE0297">
      <w:pPr>
        <w:spacing w:line="360" w:lineRule="auto"/>
        <w:jc w:val="both"/>
        <w:rPr>
          <w:szCs w:val="24"/>
        </w:rPr>
      </w:pPr>
      <w:r w:rsidRPr="00A81D71">
        <w:rPr>
          <w:szCs w:val="24"/>
        </w:rPr>
        <w:t xml:space="preserve">Children need certain rules and limitations established for them, but good discipline is more than simply strict control. It is based on mutual respect and high expectations for responsible behavior. Scholar behavior can best be managed through cooperation and communication between parents and the academy. </w:t>
      </w:r>
      <w:r w:rsidRPr="00A81D71">
        <w:rPr>
          <w:i/>
          <w:iCs/>
          <w:color w:val="C00000"/>
          <w:szCs w:val="24"/>
        </w:rPr>
        <w:t xml:space="preserve"> “A Special Place Redirection </w:t>
      </w:r>
      <w:r w:rsidR="00151AE9" w:rsidRPr="00A81D71">
        <w:rPr>
          <w:i/>
          <w:iCs/>
          <w:color w:val="C00000"/>
          <w:szCs w:val="24"/>
        </w:rPr>
        <w:t xml:space="preserve">Policy” </w:t>
      </w:r>
      <w:r w:rsidR="00151AE9" w:rsidRPr="00A81D71">
        <w:rPr>
          <w:szCs w:val="24"/>
        </w:rPr>
        <w:t>is</w:t>
      </w:r>
      <w:r w:rsidR="00942B9D" w:rsidRPr="00A81D71">
        <w:rPr>
          <w:szCs w:val="24"/>
        </w:rPr>
        <w:t xml:space="preserve"> to </w:t>
      </w:r>
      <w:r w:rsidR="00151AE9" w:rsidRPr="00A81D71">
        <w:rPr>
          <w:szCs w:val="24"/>
        </w:rPr>
        <w:t>be followed</w:t>
      </w:r>
      <w:r w:rsidR="00942B9D" w:rsidRPr="00A81D71">
        <w:rPr>
          <w:szCs w:val="24"/>
        </w:rPr>
        <w:t xml:space="preserve"> by all staff members</w:t>
      </w:r>
      <w:r w:rsidR="00151AE9" w:rsidRPr="00A81D71">
        <w:rPr>
          <w:szCs w:val="24"/>
        </w:rPr>
        <w:t xml:space="preserve">. </w:t>
      </w:r>
      <w:r w:rsidR="004E19E9" w:rsidRPr="00A81D71">
        <w:rPr>
          <w:szCs w:val="24"/>
        </w:rPr>
        <w:t>The</w:t>
      </w:r>
      <w:r w:rsidRPr="00A81D71">
        <w:rPr>
          <w:szCs w:val="24"/>
        </w:rPr>
        <w:t xml:space="preserve"> academy </w:t>
      </w:r>
      <w:r w:rsidR="004E19E9" w:rsidRPr="00A81D71">
        <w:rPr>
          <w:szCs w:val="24"/>
        </w:rPr>
        <w:t xml:space="preserve">does </w:t>
      </w:r>
      <w:r w:rsidRPr="00A81D71">
        <w:rPr>
          <w:szCs w:val="24"/>
        </w:rPr>
        <w:t xml:space="preserve">not use corporal punishment as a disciplinary measure. Scholars involved in any of the behaviors listed below will be subject to </w:t>
      </w:r>
      <w:r w:rsidR="00AB6EC7">
        <w:rPr>
          <w:szCs w:val="24"/>
        </w:rPr>
        <w:t>parent conference</w:t>
      </w:r>
      <w:r w:rsidRPr="00A81D71">
        <w:rPr>
          <w:szCs w:val="24"/>
        </w:rPr>
        <w:t xml:space="preserve"> based on the seriousness of the offense as determined by the Director. These behaviors include: </w:t>
      </w:r>
    </w:p>
    <w:p w14:paraId="228F30D9" w14:textId="77777777" w:rsidR="00BE0297" w:rsidRPr="00A81D71" w:rsidRDefault="00BE0297" w:rsidP="00796B70">
      <w:pPr>
        <w:spacing w:after="0" w:line="276" w:lineRule="auto"/>
        <w:jc w:val="both"/>
        <w:rPr>
          <w:szCs w:val="24"/>
        </w:rPr>
      </w:pPr>
      <w:r w:rsidRPr="00A81D71">
        <w:rPr>
          <w:szCs w:val="24"/>
        </w:rPr>
        <w:sym w:font="Symbol" w:char="F0B7"/>
      </w:r>
      <w:r w:rsidRPr="00A81D71">
        <w:rPr>
          <w:szCs w:val="24"/>
        </w:rPr>
        <w:t xml:space="preserve"> Creating an unsafe environment for other scholars </w:t>
      </w:r>
    </w:p>
    <w:p w14:paraId="6A51BDCF" w14:textId="77777777" w:rsidR="00BE0297" w:rsidRPr="00A81D71" w:rsidRDefault="00BE0297" w:rsidP="00796B70">
      <w:pPr>
        <w:spacing w:after="0" w:line="276" w:lineRule="auto"/>
        <w:jc w:val="both"/>
        <w:rPr>
          <w:szCs w:val="24"/>
        </w:rPr>
      </w:pPr>
      <w:r w:rsidRPr="00A81D71">
        <w:rPr>
          <w:szCs w:val="24"/>
        </w:rPr>
        <w:sym w:font="Symbol" w:char="F0B7"/>
      </w:r>
      <w:r w:rsidRPr="00A81D71">
        <w:rPr>
          <w:szCs w:val="24"/>
        </w:rPr>
        <w:t xml:space="preserve"> Vandalizing academy or personal property </w:t>
      </w:r>
    </w:p>
    <w:p w14:paraId="5CEBAB41" w14:textId="77777777" w:rsidR="00BE0297" w:rsidRPr="00A81D71" w:rsidRDefault="00BE0297" w:rsidP="00796B70">
      <w:pPr>
        <w:spacing w:after="0" w:line="276" w:lineRule="auto"/>
        <w:jc w:val="both"/>
        <w:rPr>
          <w:szCs w:val="24"/>
        </w:rPr>
      </w:pPr>
      <w:r w:rsidRPr="00A81D71">
        <w:rPr>
          <w:szCs w:val="24"/>
        </w:rPr>
        <w:sym w:font="Symbol" w:char="F0B7"/>
      </w:r>
      <w:r w:rsidRPr="00A81D71">
        <w:rPr>
          <w:szCs w:val="24"/>
        </w:rPr>
        <w:t xml:space="preserve"> Using profanity </w:t>
      </w:r>
    </w:p>
    <w:p w14:paraId="5815BC85" w14:textId="77777777" w:rsidR="00BE0297" w:rsidRPr="00A81D71" w:rsidRDefault="00BE0297" w:rsidP="00796B70">
      <w:pPr>
        <w:spacing w:after="0" w:line="276" w:lineRule="auto"/>
        <w:jc w:val="both"/>
        <w:rPr>
          <w:szCs w:val="24"/>
        </w:rPr>
      </w:pPr>
      <w:r w:rsidRPr="00A81D71">
        <w:rPr>
          <w:szCs w:val="24"/>
        </w:rPr>
        <w:sym w:font="Symbol" w:char="F0B7"/>
      </w:r>
      <w:r w:rsidRPr="00A81D71">
        <w:rPr>
          <w:szCs w:val="24"/>
        </w:rPr>
        <w:t xml:space="preserve"> Speaking or acting in a lascivious manner </w:t>
      </w:r>
    </w:p>
    <w:p w14:paraId="54EE2756" w14:textId="77777777" w:rsidR="00BE0297" w:rsidRDefault="00BE0297" w:rsidP="00796B70">
      <w:pPr>
        <w:spacing w:after="0" w:line="276" w:lineRule="auto"/>
        <w:jc w:val="both"/>
        <w:rPr>
          <w:szCs w:val="24"/>
        </w:rPr>
      </w:pPr>
      <w:r w:rsidRPr="00A81D71">
        <w:rPr>
          <w:szCs w:val="24"/>
        </w:rPr>
        <w:sym w:font="Symbol" w:char="F0B7"/>
      </w:r>
      <w:r w:rsidRPr="00A81D71">
        <w:rPr>
          <w:szCs w:val="24"/>
        </w:rPr>
        <w:t xml:space="preserve"> Hitting, biting, or fighting with malicious intent to inflict injury. </w:t>
      </w:r>
    </w:p>
    <w:p w14:paraId="15FAB409" w14:textId="77777777" w:rsidR="00AB6EC7" w:rsidRPr="00A81D71" w:rsidRDefault="00AB6EC7" w:rsidP="00796B70">
      <w:pPr>
        <w:spacing w:after="0" w:line="276" w:lineRule="auto"/>
        <w:jc w:val="both"/>
        <w:rPr>
          <w:szCs w:val="24"/>
        </w:rPr>
      </w:pPr>
    </w:p>
    <w:p w14:paraId="3AA639D1" w14:textId="3F50D57F" w:rsidR="00BE0297" w:rsidRPr="00BC0C24" w:rsidRDefault="00B321F0" w:rsidP="00A81D71">
      <w:pPr>
        <w:pStyle w:val="Title"/>
        <w:jc w:val="center"/>
        <w:rPr>
          <w:rFonts w:ascii="Georgia" w:hAnsi="Georgia"/>
          <w:b/>
          <w:bCs/>
          <w:color w:val="C00000"/>
          <w:sz w:val="52"/>
          <w:szCs w:val="52"/>
          <w:u w:val="single"/>
        </w:rPr>
      </w:pPr>
      <w:r w:rsidRPr="00BC0C24">
        <w:rPr>
          <w:rFonts w:ascii="Georgia" w:hAnsi="Georgia"/>
          <w:b/>
          <w:bCs/>
          <w:color w:val="C00000"/>
          <w:sz w:val="52"/>
          <w:szCs w:val="52"/>
          <w:u w:val="single"/>
        </w:rPr>
        <w:t>A Special Place Redirection Policy</w:t>
      </w:r>
    </w:p>
    <w:p w14:paraId="52E784BF" w14:textId="77777777" w:rsidR="008012DC" w:rsidRPr="00A81D71" w:rsidRDefault="008012DC" w:rsidP="00796B70">
      <w:pPr>
        <w:pStyle w:val="NormalWeb"/>
        <w:spacing w:line="276" w:lineRule="auto"/>
        <w:jc w:val="both"/>
        <w:rPr>
          <w:rFonts w:ascii="Georgia" w:hAnsi="Georgia" w:cs="Times New Roman"/>
          <w:color w:val="auto"/>
        </w:rPr>
      </w:pPr>
      <w:r w:rsidRPr="00A81D71">
        <w:rPr>
          <w:rFonts w:ascii="Georgia" w:hAnsi="Georgia" w:cs="Times New Roman"/>
          <w:color w:val="auto"/>
        </w:rPr>
        <w:t xml:space="preserve">The policy will allow your child to be given </w:t>
      </w:r>
      <w:r w:rsidRPr="00A81D71">
        <w:rPr>
          <w:rFonts w:ascii="Georgia" w:hAnsi="Georgia" w:cs="Times New Roman"/>
          <w:i/>
          <w:color w:val="C00000"/>
        </w:rPr>
        <w:t>5 chances each day</w:t>
      </w:r>
      <w:r w:rsidRPr="00A81D71">
        <w:rPr>
          <w:rFonts w:ascii="Georgia" w:hAnsi="Georgia" w:cs="Times New Roman"/>
          <w:color w:val="auto"/>
        </w:rPr>
        <w:t xml:space="preserve">. </w:t>
      </w:r>
    </w:p>
    <w:p w14:paraId="16DC7A57" w14:textId="77777777" w:rsidR="008012DC" w:rsidRPr="00A81D71" w:rsidRDefault="008012DC" w:rsidP="00F95D4B">
      <w:pPr>
        <w:numPr>
          <w:ilvl w:val="0"/>
          <w:numId w:val="6"/>
        </w:numPr>
        <w:spacing w:before="100" w:beforeAutospacing="1" w:after="100" w:afterAutospacing="1" w:line="600" w:lineRule="auto"/>
        <w:jc w:val="both"/>
        <w:rPr>
          <w:szCs w:val="24"/>
        </w:rPr>
      </w:pPr>
      <w:r w:rsidRPr="00A81D71">
        <w:rPr>
          <w:szCs w:val="24"/>
        </w:rPr>
        <w:t>The first time, redirected for unacceptable behavior and given a verbal warning.</w:t>
      </w:r>
    </w:p>
    <w:p w14:paraId="234E251D" w14:textId="77777777" w:rsidR="008012DC" w:rsidRPr="00A81D71" w:rsidRDefault="008012DC" w:rsidP="00F95D4B">
      <w:pPr>
        <w:numPr>
          <w:ilvl w:val="0"/>
          <w:numId w:val="6"/>
        </w:numPr>
        <w:spacing w:before="100" w:beforeAutospacing="1" w:after="100" w:afterAutospacing="1" w:line="600" w:lineRule="auto"/>
        <w:jc w:val="both"/>
        <w:rPr>
          <w:szCs w:val="24"/>
        </w:rPr>
      </w:pPr>
      <w:r w:rsidRPr="00A81D71">
        <w:rPr>
          <w:szCs w:val="24"/>
        </w:rPr>
        <w:t xml:space="preserve">The second time, placed at the appropriate age </w:t>
      </w:r>
      <w:r w:rsidRPr="00A81D71">
        <w:rPr>
          <w:i/>
          <w:iCs/>
          <w:szCs w:val="24"/>
        </w:rPr>
        <w:t xml:space="preserve">"Time Out," </w:t>
      </w:r>
    </w:p>
    <w:p w14:paraId="07F28448" w14:textId="137E3734" w:rsidR="008012DC" w:rsidRPr="00A81D71" w:rsidRDefault="008012DC" w:rsidP="00F95D4B">
      <w:pPr>
        <w:numPr>
          <w:ilvl w:val="0"/>
          <w:numId w:val="6"/>
        </w:numPr>
        <w:spacing w:before="100" w:beforeAutospacing="1" w:after="100" w:afterAutospacing="1" w:line="600" w:lineRule="auto"/>
        <w:jc w:val="both"/>
        <w:rPr>
          <w:color w:val="C00000"/>
          <w:szCs w:val="24"/>
        </w:rPr>
      </w:pPr>
      <w:r w:rsidRPr="00A81D71">
        <w:rPr>
          <w:szCs w:val="24"/>
        </w:rPr>
        <w:t xml:space="preserve">The third time, </w:t>
      </w:r>
      <w:r w:rsidR="00FF334F">
        <w:rPr>
          <w:szCs w:val="24"/>
        </w:rPr>
        <w:t>parents</w:t>
      </w:r>
      <w:r w:rsidR="000C0635">
        <w:rPr>
          <w:szCs w:val="24"/>
        </w:rPr>
        <w:t xml:space="preserve"> will be notified</w:t>
      </w:r>
      <w:r w:rsidR="00DF2ABA">
        <w:rPr>
          <w:szCs w:val="24"/>
        </w:rPr>
        <w:t xml:space="preserve"> of the behavior via Brightwheel </w:t>
      </w:r>
      <w:r w:rsidR="00D10758">
        <w:rPr>
          <w:szCs w:val="24"/>
        </w:rPr>
        <w:t xml:space="preserve">message. </w:t>
      </w:r>
    </w:p>
    <w:p w14:paraId="7DC98137" w14:textId="7C20A56F" w:rsidR="008012DC" w:rsidRPr="00A81D71" w:rsidRDefault="008012DC" w:rsidP="00F95D4B">
      <w:pPr>
        <w:numPr>
          <w:ilvl w:val="0"/>
          <w:numId w:val="6"/>
        </w:numPr>
        <w:spacing w:before="100" w:beforeAutospacing="1" w:after="100" w:afterAutospacing="1" w:line="600" w:lineRule="auto"/>
        <w:jc w:val="both"/>
        <w:rPr>
          <w:i/>
          <w:color w:val="C00000"/>
          <w:szCs w:val="24"/>
        </w:rPr>
      </w:pPr>
      <w:r w:rsidRPr="00A81D71">
        <w:rPr>
          <w:szCs w:val="24"/>
        </w:rPr>
        <w:t>The fourth time, the director will be notified of your child’s behavior</w:t>
      </w:r>
      <w:r w:rsidR="007655A2">
        <w:rPr>
          <w:szCs w:val="24"/>
        </w:rPr>
        <w:t>.</w:t>
      </w:r>
      <w:r w:rsidRPr="00A81D71">
        <w:rPr>
          <w:szCs w:val="24"/>
        </w:rPr>
        <w:t xml:space="preserve"> </w:t>
      </w:r>
    </w:p>
    <w:p w14:paraId="366F0AA0" w14:textId="77B53519" w:rsidR="008012DC" w:rsidRPr="00A81D71" w:rsidRDefault="008012DC" w:rsidP="00F95D4B">
      <w:pPr>
        <w:numPr>
          <w:ilvl w:val="0"/>
          <w:numId w:val="6"/>
        </w:numPr>
        <w:spacing w:before="100" w:beforeAutospacing="1" w:after="100" w:afterAutospacing="1" w:line="600" w:lineRule="auto"/>
        <w:jc w:val="both"/>
        <w:rPr>
          <w:i/>
          <w:color w:val="C00000"/>
          <w:szCs w:val="24"/>
        </w:rPr>
      </w:pPr>
      <w:r w:rsidRPr="00A81D71">
        <w:rPr>
          <w:szCs w:val="24"/>
        </w:rPr>
        <w:t xml:space="preserve">The fifth time, at the director’s discretion, </w:t>
      </w:r>
      <w:r w:rsidR="00FF334F">
        <w:rPr>
          <w:szCs w:val="24"/>
        </w:rPr>
        <w:t xml:space="preserve">a parent conference is scheduled to discuss the behavior and </w:t>
      </w:r>
      <w:r w:rsidR="0095542C">
        <w:rPr>
          <w:szCs w:val="24"/>
        </w:rPr>
        <w:t>the</w:t>
      </w:r>
      <w:r w:rsidR="00FF334F">
        <w:rPr>
          <w:szCs w:val="24"/>
        </w:rPr>
        <w:t xml:space="preserve"> solutions </w:t>
      </w:r>
      <w:r w:rsidR="0038588A">
        <w:rPr>
          <w:szCs w:val="24"/>
        </w:rPr>
        <w:t>for correcting the behavior in question</w:t>
      </w:r>
      <w:r w:rsidR="00FF334F">
        <w:rPr>
          <w:szCs w:val="24"/>
        </w:rPr>
        <w:t xml:space="preserve">. </w:t>
      </w:r>
    </w:p>
    <w:p w14:paraId="0F449E17" w14:textId="77777777" w:rsidR="00FA1A21" w:rsidRPr="00BC0C24" w:rsidRDefault="00FA1A21" w:rsidP="00BC0C24">
      <w:pPr>
        <w:pBdr>
          <w:bottom w:val="single" w:sz="24" w:space="1" w:color="C00000"/>
        </w:pBdr>
        <w:spacing w:line="360" w:lineRule="auto"/>
        <w:rPr>
          <w:szCs w:val="24"/>
        </w:rPr>
      </w:pPr>
    </w:p>
    <w:p w14:paraId="7A0619AF" w14:textId="77777777" w:rsidR="00B3350D" w:rsidRDefault="00B3350D" w:rsidP="00B3350D">
      <w:pPr>
        <w:pStyle w:val="Title"/>
        <w:jc w:val="center"/>
        <w:rPr>
          <w:rFonts w:ascii="Georgia" w:hAnsi="Georgia"/>
          <w:b/>
          <w:bCs/>
          <w:color w:val="C00000"/>
          <w:sz w:val="44"/>
          <w:szCs w:val="44"/>
          <w:u w:val="single"/>
        </w:rPr>
      </w:pPr>
      <w:r>
        <w:rPr>
          <w:rFonts w:ascii="Georgia" w:hAnsi="Georgia"/>
          <w:b/>
          <w:bCs/>
          <w:color w:val="C00000"/>
          <w:sz w:val="44"/>
          <w:szCs w:val="44"/>
          <w:u w:val="single"/>
        </w:rPr>
        <w:lastRenderedPageBreak/>
        <w:t>Emergency Medical Care</w:t>
      </w:r>
    </w:p>
    <w:p w14:paraId="5714458F" w14:textId="77777777" w:rsidR="00B3350D" w:rsidRDefault="00B3350D" w:rsidP="00B3350D">
      <w:pPr>
        <w:spacing w:after="0" w:line="240" w:lineRule="auto"/>
        <w:jc w:val="both"/>
        <w:rPr>
          <w:b/>
          <w:bCs/>
          <w:szCs w:val="24"/>
        </w:rPr>
      </w:pPr>
    </w:p>
    <w:p w14:paraId="7584507E" w14:textId="52DEA69A" w:rsidR="00885470" w:rsidRDefault="00B3350D" w:rsidP="005915DF">
      <w:pPr>
        <w:spacing w:after="0" w:line="360" w:lineRule="auto"/>
        <w:jc w:val="both"/>
        <w:rPr>
          <w:szCs w:val="24"/>
        </w:rPr>
      </w:pPr>
      <w:r w:rsidRPr="00BA24DB">
        <w:rPr>
          <w:szCs w:val="24"/>
        </w:rPr>
        <w:t>You will be informed to pick up your scholar when they are showing symptoms of illness. For the health safety of all staff and scholars, any scholar sent home due to medical concern must have a physician statement to return to the academy.</w:t>
      </w:r>
      <w:r>
        <w:rPr>
          <w:szCs w:val="24"/>
        </w:rPr>
        <w:t xml:space="preserve"> </w:t>
      </w:r>
      <w:r w:rsidR="00484820">
        <w:rPr>
          <w:szCs w:val="24"/>
        </w:rPr>
        <w:t>Below are some of the reasons your scholar will be sent home</w:t>
      </w:r>
      <w:r w:rsidR="00885470">
        <w:rPr>
          <w:szCs w:val="24"/>
        </w:rPr>
        <w:t xml:space="preserve"> and</w:t>
      </w:r>
      <w:r w:rsidR="00897950">
        <w:rPr>
          <w:szCs w:val="24"/>
        </w:rPr>
        <w:t>/or</w:t>
      </w:r>
      <w:r w:rsidR="00885470">
        <w:rPr>
          <w:szCs w:val="24"/>
        </w:rPr>
        <w:t xml:space="preserve"> </w:t>
      </w:r>
      <w:r w:rsidR="00476408" w:rsidRPr="005915DF">
        <w:rPr>
          <w:szCs w:val="24"/>
        </w:rPr>
        <w:t xml:space="preserve">exclusion from the </w:t>
      </w:r>
      <w:r w:rsidR="00897950">
        <w:rPr>
          <w:szCs w:val="24"/>
        </w:rPr>
        <w:t>Academy</w:t>
      </w:r>
      <w:r w:rsidR="00476408" w:rsidRPr="005915DF">
        <w:rPr>
          <w:szCs w:val="24"/>
        </w:rPr>
        <w:t xml:space="preserve"> is required: </w:t>
      </w:r>
    </w:p>
    <w:p w14:paraId="59E455D5" w14:textId="77777777" w:rsidR="002011E9" w:rsidRDefault="002011E9" w:rsidP="005915DF">
      <w:pPr>
        <w:spacing w:after="0" w:line="360" w:lineRule="auto"/>
        <w:jc w:val="both"/>
        <w:rPr>
          <w:szCs w:val="24"/>
        </w:rPr>
      </w:pPr>
    </w:p>
    <w:p w14:paraId="1B77ADB0" w14:textId="77777777" w:rsidR="00232AA5" w:rsidRDefault="00476408" w:rsidP="00885470">
      <w:pPr>
        <w:pStyle w:val="ListParagraph"/>
        <w:numPr>
          <w:ilvl w:val="0"/>
          <w:numId w:val="14"/>
        </w:numPr>
        <w:spacing w:after="0" w:line="360" w:lineRule="auto"/>
        <w:jc w:val="both"/>
        <w:rPr>
          <w:szCs w:val="24"/>
        </w:rPr>
      </w:pPr>
      <w:r w:rsidRPr="00885470">
        <w:rPr>
          <w:szCs w:val="24"/>
        </w:rPr>
        <w:t>Illness that prevents the child from participating comfortably in program activities</w:t>
      </w:r>
    </w:p>
    <w:p w14:paraId="6D892996" w14:textId="77777777" w:rsidR="00232AA5" w:rsidRDefault="00476408" w:rsidP="00885470">
      <w:pPr>
        <w:pStyle w:val="ListParagraph"/>
        <w:numPr>
          <w:ilvl w:val="0"/>
          <w:numId w:val="14"/>
        </w:numPr>
        <w:spacing w:after="0" w:line="360" w:lineRule="auto"/>
        <w:jc w:val="both"/>
        <w:rPr>
          <w:szCs w:val="24"/>
        </w:rPr>
      </w:pPr>
      <w:r w:rsidRPr="00885470">
        <w:rPr>
          <w:szCs w:val="24"/>
        </w:rPr>
        <w:t>Illness that calls for greater care than the staff can provide without compromising the health and safety of other children</w:t>
      </w:r>
    </w:p>
    <w:p w14:paraId="2CC32CAD" w14:textId="77777777" w:rsidR="00232AA5" w:rsidRDefault="00476408" w:rsidP="00885470">
      <w:pPr>
        <w:pStyle w:val="ListParagraph"/>
        <w:numPr>
          <w:ilvl w:val="0"/>
          <w:numId w:val="14"/>
        </w:numPr>
        <w:spacing w:after="0" w:line="360" w:lineRule="auto"/>
        <w:jc w:val="both"/>
        <w:rPr>
          <w:szCs w:val="24"/>
        </w:rPr>
      </w:pPr>
      <w:r w:rsidRPr="00885470">
        <w:rPr>
          <w:szCs w:val="24"/>
        </w:rPr>
        <w:t>Fever with behavior change or symptoms of illness</w:t>
      </w:r>
    </w:p>
    <w:p w14:paraId="476C7EC4" w14:textId="77777777" w:rsidR="00232AA5" w:rsidRDefault="00476408" w:rsidP="00885470">
      <w:pPr>
        <w:pStyle w:val="ListParagraph"/>
        <w:numPr>
          <w:ilvl w:val="0"/>
          <w:numId w:val="14"/>
        </w:numPr>
        <w:spacing w:after="0" w:line="360" w:lineRule="auto"/>
        <w:jc w:val="both"/>
        <w:rPr>
          <w:szCs w:val="24"/>
        </w:rPr>
      </w:pPr>
      <w:r w:rsidRPr="00885470">
        <w:rPr>
          <w:szCs w:val="24"/>
        </w:rPr>
        <w:t>Unusual lethargy, irritability, persistent crying, difficulty breathing or other signs of possible severe illness</w:t>
      </w:r>
    </w:p>
    <w:p w14:paraId="187BE426" w14:textId="22F8EF24" w:rsidR="00401AFC" w:rsidRDefault="00476408" w:rsidP="00885470">
      <w:pPr>
        <w:pStyle w:val="ListParagraph"/>
        <w:numPr>
          <w:ilvl w:val="0"/>
          <w:numId w:val="14"/>
        </w:numPr>
        <w:spacing w:after="0" w:line="360" w:lineRule="auto"/>
        <w:jc w:val="both"/>
        <w:rPr>
          <w:szCs w:val="24"/>
        </w:rPr>
      </w:pPr>
      <w:r w:rsidRPr="00885470">
        <w:rPr>
          <w:szCs w:val="24"/>
        </w:rPr>
        <w:t>Diarrhea</w:t>
      </w:r>
      <w:r w:rsidR="00232AA5">
        <w:rPr>
          <w:szCs w:val="24"/>
        </w:rPr>
        <w:t xml:space="preserve"> or </w:t>
      </w:r>
      <w:r w:rsidR="00401AFC">
        <w:rPr>
          <w:szCs w:val="24"/>
        </w:rPr>
        <w:t>v</w:t>
      </w:r>
      <w:r w:rsidRPr="00885470">
        <w:rPr>
          <w:szCs w:val="24"/>
        </w:rPr>
        <w:t>omiting and the child is in danger of dehydration</w:t>
      </w:r>
    </w:p>
    <w:p w14:paraId="057DEF26" w14:textId="77777777" w:rsidR="00481B30" w:rsidRDefault="00476408" w:rsidP="00885470">
      <w:pPr>
        <w:pStyle w:val="ListParagraph"/>
        <w:numPr>
          <w:ilvl w:val="0"/>
          <w:numId w:val="14"/>
        </w:numPr>
        <w:spacing w:after="0" w:line="360" w:lineRule="auto"/>
        <w:jc w:val="both"/>
        <w:rPr>
          <w:szCs w:val="24"/>
        </w:rPr>
      </w:pPr>
      <w:r w:rsidRPr="00885470">
        <w:rPr>
          <w:szCs w:val="24"/>
        </w:rPr>
        <w:t>Mouth sores associated with the child's inability to control his or her saliva</w:t>
      </w:r>
      <w:r w:rsidR="00481B30">
        <w:rPr>
          <w:szCs w:val="24"/>
        </w:rPr>
        <w:t xml:space="preserve"> </w:t>
      </w:r>
    </w:p>
    <w:p w14:paraId="24F6F0CF" w14:textId="77777777" w:rsidR="008B240A" w:rsidRDefault="00476408" w:rsidP="00885470">
      <w:pPr>
        <w:pStyle w:val="ListParagraph"/>
        <w:numPr>
          <w:ilvl w:val="0"/>
          <w:numId w:val="14"/>
        </w:numPr>
        <w:spacing w:after="0" w:line="360" w:lineRule="auto"/>
        <w:jc w:val="both"/>
        <w:rPr>
          <w:szCs w:val="24"/>
        </w:rPr>
      </w:pPr>
      <w:r w:rsidRPr="00885470">
        <w:rPr>
          <w:szCs w:val="24"/>
        </w:rPr>
        <w:t>Rash with fever or behavior change</w:t>
      </w:r>
      <w:r w:rsidR="00481B30">
        <w:rPr>
          <w:szCs w:val="24"/>
        </w:rPr>
        <w:t xml:space="preserve"> </w:t>
      </w:r>
      <w:r w:rsidRPr="00885470">
        <w:rPr>
          <w:szCs w:val="24"/>
        </w:rPr>
        <w:t xml:space="preserve"> </w:t>
      </w:r>
    </w:p>
    <w:p w14:paraId="68EB144C" w14:textId="68715238" w:rsidR="0050323A" w:rsidRDefault="00476408" w:rsidP="00885470">
      <w:pPr>
        <w:pStyle w:val="ListParagraph"/>
        <w:numPr>
          <w:ilvl w:val="0"/>
          <w:numId w:val="14"/>
        </w:numPr>
        <w:spacing w:after="0" w:line="360" w:lineRule="auto"/>
        <w:jc w:val="both"/>
        <w:rPr>
          <w:szCs w:val="24"/>
        </w:rPr>
      </w:pPr>
      <w:r w:rsidRPr="00885470">
        <w:rPr>
          <w:szCs w:val="24"/>
        </w:rPr>
        <w:t xml:space="preserve">Purulent conjunctivitis, </w:t>
      </w:r>
      <w:r w:rsidR="008B240A">
        <w:rPr>
          <w:szCs w:val="24"/>
        </w:rPr>
        <w:t xml:space="preserve">(PINKEYE) </w:t>
      </w:r>
      <w:r w:rsidRPr="00885470">
        <w:rPr>
          <w:szCs w:val="24"/>
        </w:rPr>
        <w:t xml:space="preserve">until 24 hours after treatment </w:t>
      </w:r>
      <w:r w:rsidR="002011E9">
        <w:rPr>
          <w:szCs w:val="24"/>
        </w:rPr>
        <w:t xml:space="preserve">is </w:t>
      </w:r>
      <w:r w:rsidRPr="00885470">
        <w:rPr>
          <w:szCs w:val="24"/>
        </w:rPr>
        <w:t>initiated</w:t>
      </w:r>
    </w:p>
    <w:p w14:paraId="09AB321B" w14:textId="77777777" w:rsidR="0050323A" w:rsidRDefault="00476408" w:rsidP="00885470">
      <w:pPr>
        <w:pStyle w:val="ListParagraph"/>
        <w:numPr>
          <w:ilvl w:val="0"/>
          <w:numId w:val="14"/>
        </w:numPr>
        <w:spacing w:after="0" w:line="360" w:lineRule="auto"/>
        <w:jc w:val="both"/>
        <w:rPr>
          <w:szCs w:val="24"/>
        </w:rPr>
      </w:pPr>
      <w:r w:rsidRPr="00885470">
        <w:rPr>
          <w:szCs w:val="24"/>
        </w:rPr>
        <w:t>Strep throat (streptococcal pharyngitis), until 24 hours after treatment has been initiated and until the child has been without fever for 24 hours</w:t>
      </w:r>
    </w:p>
    <w:p w14:paraId="03BBA6D9" w14:textId="77777777" w:rsidR="00940C3E" w:rsidRDefault="00476408" w:rsidP="00885470">
      <w:pPr>
        <w:pStyle w:val="ListParagraph"/>
        <w:numPr>
          <w:ilvl w:val="0"/>
          <w:numId w:val="14"/>
        </w:numPr>
        <w:spacing w:after="0" w:line="360" w:lineRule="auto"/>
        <w:jc w:val="both"/>
        <w:rPr>
          <w:szCs w:val="24"/>
        </w:rPr>
      </w:pPr>
      <w:r w:rsidRPr="00885470">
        <w:rPr>
          <w:szCs w:val="24"/>
        </w:rPr>
        <w:t>Head lice, until the morning after the first treatment</w:t>
      </w:r>
    </w:p>
    <w:p w14:paraId="2B283CE8" w14:textId="77777777" w:rsidR="00940C3E" w:rsidRDefault="00476408" w:rsidP="00885470">
      <w:pPr>
        <w:pStyle w:val="ListParagraph"/>
        <w:numPr>
          <w:ilvl w:val="0"/>
          <w:numId w:val="14"/>
        </w:numPr>
        <w:spacing w:after="0" w:line="360" w:lineRule="auto"/>
        <w:jc w:val="both"/>
        <w:rPr>
          <w:szCs w:val="24"/>
        </w:rPr>
      </w:pPr>
      <w:r w:rsidRPr="00885470">
        <w:rPr>
          <w:szCs w:val="24"/>
        </w:rPr>
        <w:t xml:space="preserve"> Scabies, until the morning after the first treatment</w:t>
      </w:r>
      <w:r w:rsidR="00940C3E">
        <w:rPr>
          <w:szCs w:val="24"/>
        </w:rPr>
        <w:t xml:space="preserve"> </w:t>
      </w:r>
    </w:p>
    <w:p w14:paraId="581FC749" w14:textId="1ED6A888" w:rsidR="00940C3E" w:rsidRDefault="00476408" w:rsidP="00885470">
      <w:pPr>
        <w:pStyle w:val="ListParagraph"/>
        <w:numPr>
          <w:ilvl w:val="0"/>
          <w:numId w:val="14"/>
        </w:numPr>
        <w:spacing w:after="0" w:line="360" w:lineRule="auto"/>
        <w:jc w:val="both"/>
        <w:rPr>
          <w:szCs w:val="24"/>
        </w:rPr>
      </w:pPr>
      <w:r w:rsidRPr="00885470">
        <w:rPr>
          <w:szCs w:val="24"/>
        </w:rPr>
        <w:t xml:space="preserve">Chicken pox (varicella), until at least 6 days after </w:t>
      </w:r>
      <w:r w:rsidR="00897950" w:rsidRPr="00885470">
        <w:rPr>
          <w:szCs w:val="24"/>
        </w:rPr>
        <w:t>the onset</w:t>
      </w:r>
      <w:r w:rsidRPr="00885470">
        <w:rPr>
          <w:szCs w:val="24"/>
        </w:rPr>
        <w:t xml:space="preserve"> of rash </w:t>
      </w:r>
    </w:p>
    <w:p w14:paraId="6F7F3D58" w14:textId="77777777" w:rsidR="00897950" w:rsidRDefault="00476408" w:rsidP="00B3350D">
      <w:pPr>
        <w:pStyle w:val="ListParagraph"/>
        <w:numPr>
          <w:ilvl w:val="0"/>
          <w:numId w:val="14"/>
        </w:numPr>
        <w:spacing w:after="0" w:line="360" w:lineRule="auto"/>
        <w:jc w:val="both"/>
        <w:rPr>
          <w:szCs w:val="24"/>
        </w:rPr>
      </w:pPr>
      <w:r w:rsidRPr="00940C3E">
        <w:rPr>
          <w:szCs w:val="24"/>
        </w:rPr>
        <w:t>Whooping cough (pertussis), until 5 days of antibiotic treatment have been complete</w:t>
      </w:r>
    </w:p>
    <w:p w14:paraId="60937191" w14:textId="49840F9B" w:rsidR="00B3350D" w:rsidRDefault="00B3350D" w:rsidP="00897950">
      <w:pPr>
        <w:spacing w:after="0" w:line="360" w:lineRule="auto"/>
        <w:jc w:val="both"/>
        <w:rPr>
          <w:szCs w:val="24"/>
        </w:rPr>
      </w:pPr>
      <w:r w:rsidRPr="00897950">
        <w:rPr>
          <w:szCs w:val="24"/>
        </w:rPr>
        <w:t>Parents must complete the “</w:t>
      </w:r>
      <w:r w:rsidRPr="002011E9">
        <w:rPr>
          <w:b/>
          <w:bCs/>
          <w:szCs w:val="24"/>
        </w:rPr>
        <w:t>Medical Instruction Form</w:t>
      </w:r>
      <w:r w:rsidRPr="00897950">
        <w:rPr>
          <w:szCs w:val="24"/>
        </w:rPr>
        <w:t xml:space="preserve">” found in the </w:t>
      </w:r>
      <w:r w:rsidRPr="002011E9">
        <w:rPr>
          <w:b/>
          <w:bCs/>
          <w:szCs w:val="24"/>
        </w:rPr>
        <w:t>Enrollment Packet,</w:t>
      </w:r>
      <w:r w:rsidRPr="00897950">
        <w:rPr>
          <w:szCs w:val="24"/>
        </w:rPr>
        <w:t xml:space="preserve"> which outlines the provisions in the event of an emergency. Parents are notified immediately if there is an emergency concerning their scholar. If parents are unavailable, the form acknowledges their approval to provide immediate care.</w:t>
      </w:r>
      <w:r w:rsidR="003D6B25">
        <w:rPr>
          <w:szCs w:val="24"/>
        </w:rPr>
        <w:t xml:space="preserve"> </w:t>
      </w:r>
    </w:p>
    <w:p w14:paraId="3AD18F83" w14:textId="5BFCF25D" w:rsidR="003D6B25" w:rsidRPr="00897950" w:rsidRDefault="003D6B25" w:rsidP="00897950">
      <w:pPr>
        <w:spacing w:after="0" w:line="360" w:lineRule="auto"/>
        <w:jc w:val="both"/>
        <w:rPr>
          <w:szCs w:val="24"/>
        </w:rPr>
      </w:pPr>
      <w:r>
        <w:rPr>
          <w:szCs w:val="24"/>
        </w:rPr>
        <w:t xml:space="preserve">Notifications of </w:t>
      </w:r>
      <w:r w:rsidR="002813F8">
        <w:rPr>
          <w:szCs w:val="24"/>
        </w:rPr>
        <w:t xml:space="preserve">all </w:t>
      </w:r>
      <w:r>
        <w:rPr>
          <w:szCs w:val="24"/>
        </w:rPr>
        <w:t xml:space="preserve">accidents will be </w:t>
      </w:r>
      <w:r w:rsidR="00901B31">
        <w:rPr>
          <w:szCs w:val="24"/>
        </w:rPr>
        <w:t>sent via Brightwheel</w:t>
      </w:r>
      <w:r w:rsidR="002813F8">
        <w:rPr>
          <w:szCs w:val="24"/>
        </w:rPr>
        <w:t xml:space="preserve">. </w:t>
      </w:r>
    </w:p>
    <w:p w14:paraId="3F8007E0" w14:textId="77777777" w:rsidR="0030403B" w:rsidRDefault="0030403B" w:rsidP="0030403B">
      <w:pPr>
        <w:spacing w:after="114"/>
        <w:ind w:right="45"/>
        <w:rPr>
          <w:b/>
          <w:color w:val="C00000"/>
          <w:sz w:val="44"/>
          <w:szCs w:val="44"/>
          <w:u w:val="single"/>
        </w:rPr>
      </w:pPr>
    </w:p>
    <w:p w14:paraId="22492F76" w14:textId="2DBAE7FB" w:rsidR="00751C15" w:rsidRDefault="00FD369C" w:rsidP="0030403B">
      <w:pPr>
        <w:spacing w:after="114"/>
        <w:ind w:right="45"/>
        <w:jc w:val="center"/>
        <w:rPr>
          <w:b/>
          <w:color w:val="C00000"/>
          <w:sz w:val="44"/>
          <w:szCs w:val="44"/>
          <w:u w:val="single"/>
        </w:rPr>
      </w:pPr>
      <w:r>
        <w:rPr>
          <w:b/>
          <w:color w:val="C00000"/>
          <w:sz w:val="44"/>
          <w:szCs w:val="44"/>
          <w:u w:val="single"/>
        </w:rPr>
        <w:lastRenderedPageBreak/>
        <w:t>Meals</w:t>
      </w:r>
    </w:p>
    <w:p w14:paraId="3007F954" w14:textId="77777777" w:rsidR="00E91411" w:rsidRDefault="00E91411" w:rsidP="00751C15">
      <w:pPr>
        <w:spacing w:after="114"/>
        <w:ind w:left="-630" w:right="45" w:firstLine="450"/>
        <w:jc w:val="center"/>
        <w:rPr>
          <w:b/>
          <w:color w:val="C00000"/>
          <w:sz w:val="44"/>
          <w:szCs w:val="44"/>
          <w:u w:val="single"/>
        </w:rPr>
      </w:pPr>
    </w:p>
    <w:p w14:paraId="0A86A27C" w14:textId="77777777" w:rsidR="008543A9" w:rsidRDefault="004B4403" w:rsidP="00387C35">
      <w:pPr>
        <w:spacing w:after="0" w:line="360" w:lineRule="auto"/>
        <w:ind w:right="45"/>
        <w:jc w:val="both"/>
      </w:pPr>
      <w:r>
        <w:rPr>
          <w:bCs/>
          <w:szCs w:val="24"/>
        </w:rPr>
        <w:t xml:space="preserve">Meals </w:t>
      </w:r>
      <w:r>
        <w:t>will</w:t>
      </w:r>
      <w:r w:rsidR="00812ABB">
        <w:t xml:space="preserve"> be </w:t>
      </w:r>
      <w:r w:rsidR="00BE0ED0">
        <w:t>provide</w:t>
      </w:r>
      <w:r w:rsidR="00C5701D">
        <w:t>d</w:t>
      </w:r>
      <w:r w:rsidR="00BE0ED0">
        <w:t xml:space="preserve"> by</w:t>
      </w:r>
      <w:r w:rsidR="00C5701D">
        <w:t xml:space="preserve"> </w:t>
      </w:r>
      <w:r w:rsidR="009234EF">
        <w:t>the Academy</w:t>
      </w:r>
      <w:r w:rsidR="00E91411">
        <w:t xml:space="preserve"> in accordance with the requirements </w:t>
      </w:r>
      <w:r w:rsidR="003101A9">
        <w:t>outlined</w:t>
      </w:r>
      <w:r w:rsidR="009234EF">
        <w:t xml:space="preserve"> </w:t>
      </w:r>
      <w:r w:rsidR="00E91411">
        <w:t>in the Il Licensing Stan</w:t>
      </w:r>
      <w:r w:rsidR="00E35B3B">
        <w:t xml:space="preserve">dards Section 407.330 Nutrition and Meal Service.  </w:t>
      </w:r>
    </w:p>
    <w:p w14:paraId="7E5214B9" w14:textId="117E424A" w:rsidR="005C1F2F" w:rsidRDefault="008543A9" w:rsidP="00387C35">
      <w:pPr>
        <w:spacing w:after="0" w:line="360" w:lineRule="auto"/>
        <w:ind w:right="45"/>
        <w:jc w:val="both"/>
      </w:pPr>
      <w:r w:rsidRPr="008543A9">
        <w:t xml:space="preserve">Menus </w:t>
      </w:r>
      <w:r w:rsidR="00DA069C">
        <w:t xml:space="preserve">will </w:t>
      </w:r>
      <w:r w:rsidRPr="008543A9">
        <w:t xml:space="preserve">be planned </w:t>
      </w:r>
      <w:r w:rsidR="00A17840">
        <w:t>monthly</w:t>
      </w:r>
      <w:r w:rsidRPr="008543A9">
        <w:t xml:space="preserve"> </w:t>
      </w:r>
      <w:r w:rsidR="00A17840">
        <w:t xml:space="preserve">and </w:t>
      </w:r>
      <w:r w:rsidR="009C7675">
        <w:t>made</w:t>
      </w:r>
      <w:r w:rsidRPr="008543A9">
        <w:t xml:space="preserve"> available for review</w:t>
      </w:r>
      <w:r w:rsidR="00A17840">
        <w:t xml:space="preserve"> on </w:t>
      </w:r>
      <w:r w:rsidR="009C7675">
        <w:t>the Academy’s Communication Platforms.</w:t>
      </w:r>
      <w:r w:rsidRPr="008543A9">
        <w:t xml:space="preserve"> If substitutions are made for any food item, menus </w:t>
      </w:r>
      <w:r w:rsidR="009C7675">
        <w:t>will</w:t>
      </w:r>
      <w:r w:rsidRPr="008543A9">
        <w:t xml:space="preserve"> be corrected to reflect meals as served</w:t>
      </w:r>
      <w:r w:rsidR="009C7675">
        <w:t>.</w:t>
      </w:r>
      <w:r w:rsidRPr="008543A9">
        <w:t xml:space="preserve"> </w:t>
      </w:r>
      <w:r w:rsidR="00C516E7">
        <w:t>The monthly men</w:t>
      </w:r>
      <w:r w:rsidR="00D50D62">
        <w:t>u</w:t>
      </w:r>
      <w:r w:rsidR="00395782">
        <w:t xml:space="preserve"> will also</w:t>
      </w:r>
      <w:r w:rsidRPr="008543A9">
        <w:t xml:space="preserve"> be posted in the kitchen, the classroom</w:t>
      </w:r>
      <w:r w:rsidR="00395782">
        <w:t xml:space="preserve">, and </w:t>
      </w:r>
      <w:r w:rsidR="00395782" w:rsidRPr="00C516E7">
        <w:rPr>
          <w:b/>
          <w:bCs/>
        </w:rPr>
        <w:t>Parent Information Board</w:t>
      </w:r>
      <w:r w:rsidR="00C516E7">
        <w:t xml:space="preserve">. </w:t>
      </w:r>
      <w:r w:rsidRPr="008543A9">
        <w:t xml:space="preserve"> </w:t>
      </w:r>
    </w:p>
    <w:p w14:paraId="7649A25A" w14:textId="77777777" w:rsidR="00C74A9E" w:rsidRDefault="00C74A9E" w:rsidP="00387C35">
      <w:pPr>
        <w:spacing w:after="0" w:line="360" w:lineRule="auto"/>
        <w:ind w:left="-630" w:right="45"/>
        <w:jc w:val="both"/>
      </w:pPr>
    </w:p>
    <w:p w14:paraId="5F0BC62B" w14:textId="015BA4F5" w:rsidR="00C516E7" w:rsidRDefault="00F23142" w:rsidP="00387C35">
      <w:pPr>
        <w:pBdr>
          <w:top w:val="single" w:sz="18" w:space="1" w:color="C00000"/>
          <w:left w:val="single" w:sz="18" w:space="4" w:color="C00000"/>
          <w:bottom w:val="single" w:sz="18" w:space="1" w:color="C00000"/>
          <w:right w:val="single" w:sz="18" w:space="4" w:color="C00000"/>
        </w:pBdr>
        <w:spacing w:after="0" w:line="360" w:lineRule="auto"/>
        <w:jc w:val="both"/>
      </w:pPr>
      <w:r>
        <w:t xml:space="preserve">Continental Breakfast </w:t>
      </w:r>
      <w:r w:rsidR="00553863">
        <w:t xml:space="preserve">served from </w:t>
      </w:r>
      <w:r w:rsidR="00AB2708">
        <w:t>7</w:t>
      </w:r>
      <w:r w:rsidR="009F449F">
        <w:t>:00am – 7:30am</w:t>
      </w:r>
    </w:p>
    <w:p w14:paraId="2A52B3E0" w14:textId="1B93E0C7" w:rsidR="00553863" w:rsidRDefault="00905DDA" w:rsidP="00387C35">
      <w:pPr>
        <w:pBdr>
          <w:top w:val="single" w:sz="18" w:space="1" w:color="C00000"/>
          <w:left w:val="single" w:sz="18" w:space="4" w:color="C00000"/>
          <w:bottom w:val="single" w:sz="18" w:space="1" w:color="C00000"/>
          <w:right w:val="single" w:sz="18" w:space="4" w:color="C00000"/>
        </w:pBdr>
        <w:spacing w:after="0" w:line="360" w:lineRule="auto"/>
        <w:jc w:val="both"/>
      </w:pPr>
      <w:r>
        <w:t xml:space="preserve">Morning </w:t>
      </w:r>
      <w:r w:rsidR="00862D58">
        <w:t>Snack</w:t>
      </w:r>
      <w:r w:rsidR="00553863">
        <w:t xml:space="preserve">s served at </w:t>
      </w:r>
      <w:r w:rsidR="00BD0055">
        <w:t>9:</w:t>
      </w:r>
      <w:r w:rsidR="00965468">
        <w:t>0</w:t>
      </w:r>
      <w:r w:rsidR="00BD0055">
        <w:t xml:space="preserve">0am and </w:t>
      </w:r>
      <w:r>
        <w:t xml:space="preserve">Afterschool Snack </w:t>
      </w:r>
      <w:r w:rsidR="00965468">
        <w:t>2</w:t>
      </w:r>
      <w:r w:rsidR="00BD0055">
        <w:t>:</w:t>
      </w:r>
      <w:r w:rsidR="00965468">
        <w:t>0</w:t>
      </w:r>
      <w:r w:rsidR="00BD0055">
        <w:t>0pm</w:t>
      </w:r>
    </w:p>
    <w:p w14:paraId="7AEC9BC1" w14:textId="3B68643C" w:rsidR="00F23142" w:rsidRDefault="00862D58" w:rsidP="00387C35">
      <w:pPr>
        <w:pBdr>
          <w:top w:val="single" w:sz="18" w:space="1" w:color="C00000"/>
          <w:left w:val="single" w:sz="18" w:space="4" w:color="C00000"/>
          <w:bottom w:val="single" w:sz="18" w:space="1" w:color="C00000"/>
          <w:right w:val="single" w:sz="18" w:space="4" w:color="C00000"/>
        </w:pBdr>
        <w:spacing w:after="0" w:line="360" w:lineRule="auto"/>
        <w:jc w:val="both"/>
      </w:pPr>
      <w:r>
        <w:t xml:space="preserve">Lunch </w:t>
      </w:r>
      <w:r w:rsidR="00905DDA">
        <w:t>se</w:t>
      </w:r>
      <w:r w:rsidR="009826DE">
        <w:t xml:space="preserve">rved at 11:00am </w:t>
      </w:r>
    </w:p>
    <w:p w14:paraId="02C4291A" w14:textId="4252983C" w:rsidR="002F551C" w:rsidRDefault="002F551C" w:rsidP="00387C35">
      <w:pPr>
        <w:pBdr>
          <w:top w:val="single" w:sz="18" w:space="1" w:color="C00000"/>
          <w:left w:val="single" w:sz="18" w:space="4" w:color="C00000"/>
          <w:bottom w:val="single" w:sz="18" w:space="1" w:color="C00000"/>
          <w:right w:val="single" w:sz="18" w:space="4" w:color="C00000"/>
        </w:pBdr>
        <w:spacing w:after="0" w:line="360" w:lineRule="auto"/>
        <w:jc w:val="both"/>
      </w:pPr>
      <w:r w:rsidRPr="002F551C">
        <w:t xml:space="preserve">Children </w:t>
      </w:r>
      <w:r w:rsidR="006125A0">
        <w:t xml:space="preserve">will </w:t>
      </w:r>
      <w:r w:rsidRPr="002F551C">
        <w:t>be offered food at intervals of 2 hours and not more than 3 hours apart, unless the child is asleep</w:t>
      </w:r>
      <w:r w:rsidR="00712E2A">
        <w:t>.</w:t>
      </w:r>
    </w:p>
    <w:p w14:paraId="6098F811" w14:textId="77777777" w:rsidR="00A25F1F" w:rsidRDefault="00A25F1F" w:rsidP="00387C35">
      <w:pPr>
        <w:spacing w:after="0" w:line="360" w:lineRule="auto"/>
        <w:jc w:val="both"/>
      </w:pPr>
    </w:p>
    <w:p w14:paraId="1E05DDBC" w14:textId="6D7946AB" w:rsidR="003E12A3" w:rsidRDefault="00545EA1" w:rsidP="00387C35">
      <w:pPr>
        <w:spacing w:after="0" w:line="360" w:lineRule="auto"/>
        <w:jc w:val="both"/>
      </w:pPr>
      <w:r>
        <w:t>Scholars</w:t>
      </w:r>
      <w:r w:rsidR="003E12A3" w:rsidRPr="003E12A3">
        <w:t xml:space="preserve"> requiring a special diet due to medical reasons, allergic reactions or religious beliefs shall be provided with meals and snacks </w:t>
      </w:r>
      <w:r w:rsidR="00634938">
        <w:t>by the parent</w:t>
      </w:r>
      <w:r w:rsidR="00310994">
        <w:t>.</w:t>
      </w:r>
      <w:r w:rsidR="00310994" w:rsidRPr="00310994">
        <w:t xml:space="preserve"> </w:t>
      </w:r>
      <w:r w:rsidR="00310994" w:rsidRPr="003E12A3">
        <w:t xml:space="preserve">The parent shall be responsible for the safety of food brought into the </w:t>
      </w:r>
      <w:r w:rsidR="000675B5">
        <w:t>Academy</w:t>
      </w:r>
      <w:r w:rsidR="00310994">
        <w:t xml:space="preserve"> </w:t>
      </w:r>
      <w:r w:rsidR="00207665">
        <w:t xml:space="preserve">in </w:t>
      </w:r>
      <w:r w:rsidR="003E12A3" w:rsidRPr="003E12A3">
        <w:t>accord</w:t>
      </w:r>
      <w:r w:rsidR="00207665">
        <w:t>ance</w:t>
      </w:r>
      <w:r w:rsidR="003E12A3" w:rsidRPr="003E12A3">
        <w:t xml:space="preserve"> </w:t>
      </w:r>
      <w:r w:rsidR="000675B5" w:rsidRPr="003E12A3">
        <w:t>with</w:t>
      </w:r>
      <w:r w:rsidR="003E12A3" w:rsidRPr="003E12A3">
        <w:t xml:space="preserve"> the written instructions of the child's clergy and/or the child's medical provider.</w:t>
      </w:r>
      <w:r w:rsidR="006125A0">
        <w:t xml:space="preserve"> </w:t>
      </w:r>
      <w:r w:rsidR="003E12A3" w:rsidRPr="003E12A3">
        <w:t xml:space="preserve">Information on special diets shall be obtained in writing from the parents and/or medical providers and maintained on file at the </w:t>
      </w:r>
      <w:r w:rsidR="000675B5">
        <w:t>Academy</w:t>
      </w:r>
      <w:r w:rsidR="00310994">
        <w:t xml:space="preserve">. </w:t>
      </w:r>
      <w:r w:rsidR="003E12A3" w:rsidRPr="003E12A3">
        <w:t xml:space="preserve"> Records of food intake </w:t>
      </w:r>
      <w:r w:rsidR="00310994">
        <w:t>will only</w:t>
      </w:r>
      <w:r w:rsidR="003E12A3" w:rsidRPr="003E12A3">
        <w:t xml:space="preserve"> be maintained when indicated by the child's medical provider. </w:t>
      </w:r>
      <w:r w:rsidR="00D2566B">
        <w:t xml:space="preserve"> The Academy will reserve a designated </w:t>
      </w:r>
      <w:r w:rsidR="00A66998">
        <w:t xml:space="preserve">area for </w:t>
      </w:r>
      <w:r w:rsidR="002111AF">
        <w:t>scholars’</w:t>
      </w:r>
      <w:r w:rsidR="003E12A3" w:rsidRPr="003E12A3">
        <w:t xml:space="preserve"> </w:t>
      </w:r>
      <w:r w:rsidR="002111AF" w:rsidRPr="003E12A3">
        <w:t xml:space="preserve">food </w:t>
      </w:r>
      <w:r w:rsidR="002111AF">
        <w:t>that</w:t>
      </w:r>
      <w:r w:rsidR="006D36D5">
        <w:t xml:space="preserve"> </w:t>
      </w:r>
      <w:r w:rsidR="002111AF">
        <w:t>requires</w:t>
      </w:r>
      <w:r w:rsidR="006D36D5">
        <w:t xml:space="preserve"> </w:t>
      </w:r>
      <w:r w:rsidR="003E12A3" w:rsidRPr="003E12A3">
        <w:t>refrigerat</w:t>
      </w:r>
      <w:r w:rsidR="006D36D5">
        <w:t xml:space="preserve">ion. All </w:t>
      </w:r>
      <w:r w:rsidR="003E12A3" w:rsidRPr="003E12A3">
        <w:t xml:space="preserve">foods provided by parents </w:t>
      </w:r>
      <w:r w:rsidR="002111AF">
        <w:t xml:space="preserve">must </w:t>
      </w:r>
      <w:r w:rsidR="002111AF" w:rsidRPr="003E12A3">
        <w:t>be</w:t>
      </w:r>
      <w:r w:rsidR="003E12A3" w:rsidRPr="003E12A3">
        <w:t xml:space="preserve"> clearly labeled with the child's name, date and identity of the food and </w:t>
      </w:r>
      <w:r w:rsidR="00AE305D" w:rsidRPr="003E12A3">
        <w:t xml:space="preserve">should </w:t>
      </w:r>
      <w:r w:rsidR="00AE305D">
        <w:t>not</w:t>
      </w:r>
      <w:r w:rsidR="003E12A3" w:rsidRPr="003E12A3">
        <w:t xml:space="preserve"> be shared by other </w:t>
      </w:r>
      <w:r w:rsidR="002111AF">
        <w:t>scholars.</w:t>
      </w:r>
    </w:p>
    <w:p w14:paraId="2B0CEDFA" w14:textId="77777777" w:rsidR="00407E86" w:rsidRDefault="00407E86" w:rsidP="00387C35">
      <w:pPr>
        <w:spacing w:after="0" w:line="360" w:lineRule="auto"/>
        <w:jc w:val="both"/>
      </w:pPr>
    </w:p>
    <w:p w14:paraId="1BC6141A" w14:textId="77777777" w:rsidR="00407E86" w:rsidRDefault="00407E86" w:rsidP="00387C35">
      <w:pPr>
        <w:spacing w:after="0" w:line="360" w:lineRule="auto"/>
        <w:jc w:val="both"/>
      </w:pPr>
    </w:p>
    <w:p w14:paraId="34AC329B" w14:textId="77777777" w:rsidR="00084696" w:rsidRDefault="00084696" w:rsidP="00387C35">
      <w:pPr>
        <w:spacing w:after="0" w:line="360" w:lineRule="auto"/>
        <w:jc w:val="both"/>
      </w:pPr>
    </w:p>
    <w:p w14:paraId="1AA23C3B" w14:textId="77777777" w:rsidR="00084696" w:rsidRDefault="00084696" w:rsidP="00387C35">
      <w:pPr>
        <w:spacing w:after="0" w:line="360" w:lineRule="auto"/>
        <w:jc w:val="both"/>
      </w:pPr>
    </w:p>
    <w:p w14:paraId="6571F54F" w14:textId="77777777" w:rsidR="00B77EFF" w:rsidRDefault="00B77EFF" w:rsidP="00387C35">
      <w:pPr>
        <w:spacing w:after="0" w:line="360" w:lineRule="auto"/>
        <w:jc w:val="both"/>
      </w:pPr>
    </w:p>
    <w:sectPr w:rsidR="00B77EFF" w:rsidSect="005955E1">
      <w:footerReference w:type="default" r:id="rId13"/>
      <w:pgSz w:w="12240" w:h="15840"/>
      <w:pgMar w:top="1440" w:right="1440" w:bottom="1440" w:left="1440" w:header="720" w:footer="720" w:gutter="0"/>
      <w:pgBorders w:offsetFrom="page">
        <w:top w:val="single" w:sz="24" w:space="24" w:color="C00000"/>
        <w:left w:val="single" w:sz="24" w:space="24" w:color="C00000"/>
        <w:bottom w:val="single" w:sz="24" w:space="24" w:color="C00000"/>
        <w:right w:val="single" w:sz="24" w:space="24" w:color="C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05E19" w14:textId="77777777" w:rsidR="00D63AB6" w:rsidRDefault="00D63AB6" w:rsidP="00305A92">
      <w:pPr>
        <w:spacing w:after="0" w:line="240" w:lineRule="auto"/>
      </w:pPr>
      <w:r>
        <w:separator/>
      </w:r>
    </w:p>
  </w:endnote>
  <w:endnote w:type="continuationSeparator" w:id="0">
    <w:p w14:paraId="20C2B4E4" w14:textId="77777777" w:rsidR="00D63AB6" w:rsidRDefault="00D63AB6" w:rsidP="00305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95AF" w14:textId="721C9DCC" w:rsidR="00653860" w:rsidRDefault="00FC4AC2">
    <w:pPr>
      <w:pStyle w:val="Foot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A551A3A" w14:textId="2EBE1E6A" w:rsidR="00305A92" w:rsidRDefault="00305A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FF1FF" w14:textId="77777777" w:rsidR="00D63AB6" w:rsidRDefault="00D63AB6" w:rsidP="00305A92">
      <w:pPr>
        <w:spacing w:after="0" w:line="240" w:lineRule="auto"/>
      </w:pPr>
      <w:r>
        <w:separator/>
      </w:r>
    </w:p>
  </w:footnote>
  <w:footnote w:type="continuationSeparator" w:id="0">
    <w:p w14:paraId="06754C61" w14:textId="77777777" w:rsidR="00D63AB6" w:rsidRDefault="00D63AB6" w:rsidP="00305A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1B"/>
    <w:multiLevelType w:val="hybridMultilevel"/>
    <w:tmpl w:val="D6122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3778A"/>
    <w:multiLevelType w:val="hybridMultilevel"/>
    <w:tmpl w:val="59E63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A81D33"/>
    <w:multiLevelType w:val="multilevel"/>
    <w:tmpl w:val="81C60D4A"/>
    <w:lvl w:ilvl="0">
      <w:start w:val="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bullet"/>
      <w:lvlText w:val=""/>
      <w:lvlJc w:val="left"/>
      <w:pPr>
        <w:ind w:left="1211"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E07D3D"/>
    <w:multiLevelType w:val="hybridMultilevel"/>
    <w:tmpl w:val="AF2EE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CB4478"/>
    <w:multiLevelType w:val="multilevel"/>
    <w:tmpl w:val="C884E596"/>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b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7E222B5"/>
    <w:multiLevelType w:val="multilevel"/>
    <w:tmpl w:val="81C60D4A"/>
    <w:lvl w:ilvl="0">
      <w:start w:val="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bullet"/>
      <w:lvlText w:val=""/>
      <w:lvlJc w:val="left"/>
      <w:pPr>
        <w:ind w:left="1211"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87D1848"/>
    <w:multiLevelType w:val="hybridMultilevel"/>
    <w:tmpl w:val="7E54B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D431A2"/>
    <w:multiLevelType w:val="hybridMultilevel"/>
    <w:tmpl w:val="B5E6F04A"/>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D1D28D8"/>
    <w:multiLevelType w:val="hybridMultilevel"/>
    <w:tmpl w:val="D472AB5A"/>
    <w:lvl w:ilvl="0" w:tplc="1A02015E">
      <w:start w:val="1"/>
      <w:numFmt w:val="bullet"/>
      <w:lvlText w:val=""/>
      <w:lvlJc w:val="left"/>
      <w:pPr>
        <w:tabs>
          <w:tab w:val="num" w:pos="540"/>
        </w:tabs>
        <w:ind w:left="540" w:hanging="360"/>
      </w:pPr>
      <w:rPr>
        <w:rFonts w:ascii="Symbol" w:hAnsi="Symbol" w:hint="default"/>
        <w:color w:val="C00000"/>
        <w:sz w:val="20"/>
      </w:rPr>
    </w:lvl>
    <w:lvl w:ilvl="1" w:tplc="FB6ACBB6" w:tentative="1">
      <w:start w:val="1"/>
      <w:numFmt w:val="bullet"/>
      <w:lvlText w:val="o"/>
      <w:lvlJc w:val="left"/>
      <w:pPr>
        <w:tabs>
          <w:tab w:val="num" w:pos="1440"/>
        </w:tabs>
        <w:ind w:left="1440" w:hanging="360"/>
      </w:pPr>
      <w:rPr>
        <w:rFonts w:ascii="Courier New" w:hAnsi="Courier New" w:hint="default"/>
        <w:sz w:val="20"/>
      </w:rPr>
    </w:lvl>
    <w:lvl w:ilvl="2" w:tplc="A874D414" w:tentative="1">
      <w:start w:val="1"/>
      <w:numFmt w:val="bullet"/>
      <w:lvlText w:val=""/>
      <w:lvlJc w:val="left"/>
      <w:pPr>
        <w:tabs>
          <w:tab w:val="num" w:pos="2160"/>
        </w:tabs>
        <w:ind w:left="2160" w:hanging="360"/>
      </w:pPr>
      <w:rPr>
        <w:rFonts w:ascii="Wingdings" w:hAnsi="Wingdings" w:hint="default"/>
        <w:sz w:val="20"/>
      </w:rPr>
    </w:lvl>
    <w:lvl w:ilvl="3" w:tplc="8C3C548A" w:tentative="1">
      <w:start w:val="1"/>
      <w:numFmt w:val="bullet"/>
      <w:lvlText w:val=""/>
      <w:lvlJc w:val="left"/>
      <w:pPr>
        <w:tabs>
          <w:tab w:val="num" w:pos="2880"/>
        </w:tabs>
        <w:ind w:left="2880" w:hanging="360"/>
      </w:pPr>
      <w:rPr>
        <w:rFonts w:ascii="Wingdings" w:hAnsi="Wingdings" w:hint="default"/>
        <w:sz w:val="20"/>
      </w:rPr>
    </w:lvl>
    <w:lvl w:ilvl="4" w:tplc="9CE44346" w:tentative="1">
      <w:start w:val="1"/>
      <w:numFmt w:val="bullet"/>
      <w:lvlText w:val=""/>
      <w:lvlJc w:val="left"/>
      <w:pPr>
        <w:tabs>
          <w:tab w:val="num" w:pos="3600"/>
        </w:tabs>
        <w:ind w:left="3600" w:hanging="360"/>
      </w:pPr>
      <w:rPr>
        <w:rFonts w:ascii="Wingdings" w:hAnsi="Wingdings" w:hint="default"/>
        <w:sz w:val="20"/>
      </w:rPr>
    </w:lvl>
    <w:lvl w:ilvl="5" w:tplc="6532BF64" w:tentative="1">
      <w:start w:val="1"/>
      <w:numFmt w:val="bullet"/>
      <w:lvlText w:val=""/>
      <w:lvlJc w:val="left"/>
      <w:pPr>
        <w:tabs>
          <w:tab w:val="num" w:pos="4320"/>
        </w:tabs>
        <w:ind w:left="4320" w:hanging="360"/>
      </w:pPr>
      <w:rPr>
        <w:rFonts w:ascii="Wingdings" w:hAnsi="Wingdings" w:hint="default"/>
        <w:sz w:val="20"/>
      </w:rPr>
    </w:lvl>
    <w:lvl w:ilvl="6" w:tplc="EE643A8A" w:tentative="1">
      <w:start w:val="1"/>
      <w:numFmt w:val="bullet"/>
      <w:lvlText w:val=""/>
      <w:lvlJc w:val="left"/>
      <w:pPr>
        <w:tabs>
          <w:tab w:val="num" w:pos="5040"/>
        </w:tabs>
        <w:ind w:left="5040" w:hanging="360"/>
      </w:pPr>
      <w:rPr>
        <w:rFonts w:ascii="Wingdings" w:hAnsi="Wingdings" w:hint="default"/>
        <w:sz w:val="20"/>
      </w:rPr>
    </w:lvl>
    <w:lvl w:ilvl="7" w:tplc="3C9C901A" w:tentative="1">
      <w:start w:val="1"/>
      <w:numFmt w:val="bullet"/>
      <w:lvlText w:val=""/>
      <w:lvlJc w:val="left"/>
      <w:pPr>
        <w:tabs>
          <w:tab w:val="num" w:pos="5760"/>
        </w:tabs>
        <w:ind w:left="5760" w:hanging="360"/>
      </w:pPr>
      <w:rPr>
        <w:rFonts w:ascii="Wingdings" w:hAnsi="Wingdings" w:hint="default"/>
        <w:sz w:val="20"/>
      </w:rPr>
    </w:lvl>
    <w:lvl w:ilvl="8" w:tplc="AB021B74"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276087"/>
    <w:multiLevelType w:val="multilevel"/>
    <w:tmpl w:val="81C60D4A"/>
    <w:lvl w:ilvl="0">
      <w:start w:val="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bullet"/>
      <w:lvlText w:val=""/>
      <w:lvlJc w:val="left"/>
      <w:pPr>
        <w:ind w:left="644"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DE594E"/>
    <w:multiLevelType w:val="multilevel"/>
    <w:tmpl w:val="81C60D4A"/>
    <w:lvl w:ilvl="0">
      <w:start w:val="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bullet"/>
      <w:lvlText w:val=""/>
      <w:lvlJc w:val="left"/>
      <w:pPr>
        <w:ind w:left="1211"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C235C5C"/>
    <w:multiLevelType w:val="hybridMultilevel"/>
    <w:tmpl w:val="E2AC7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66164D"/>
    <w:multiLevelType w:val="hybridMultilevel"/>
    <w:tmpl w:val="5D88A2D6"/>
    <w:lvl w:ilvl="0" w:tplc="0820F218">
      <w:start w:val="1"/>
      <w:numFmt w:val="bullet"/>
      <w:lvlText w:val=""/>
      <w:lvlJc w:val="left"/>
      <w:pPr>
        <w:ind w:left="795" w:hanging="360"/>
      </w:pPr>
      <w:rPr>
        <w:rFonts w:ascii="Wingdings" w:hAnsi="Wingdings" w:hint="default"/>
        <w:sz w:val="36"/>
        <w:szCs w:val="36"/>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3" w15:restartNumberingAfterBreak="0">
    <w:nsid w:val="7FE96F88"/>
    <w:multiLevelType w:val="hybridMultilevel"/>
    <w:tmpl w:val="7B1C494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num w:numId="1" w16cid:durableId="1517160219">
    <w:abstractNumId w:val="6"/>
  </w:num>
  <w:num w:numId="2" w16cid:durableId="1241253793">
    <w:abstractNumId w:val="11"/>
  </w:num>
  <w:num w:numId="3" w16cid:durableId="1775205578">
    <w:abstractNumId w:val="7"/>
  </w:num>
  <w:num w:numId="4" w16cid:durableId="1997371846">
    <w:abstractNumId w:val="12"/>
  </w:num>
  <w:num w:numId="5" w16cid:durableId="1723284550">
    <w:abstractNumId w:val="3"/>
  </w:num>
  <w:num w:numId="6" w16cid:durableId="991250921">
    <w:abstractNumId w:val="8"/>
  </w:num>
  <w:num w:numId="7" w16cid:durableId="1593512370">
    <w:abstractNumId w:val="13"/>
  </w:num>
  <w:num w:numId="8" w16cid:durableId="1632244040">
    <w:abstractNumId w:val="4"/>
  </w:num>
  <w:num w:numId="9" w16cid:durableId="255019806">
    <w:abstractNumId w:val="9"/>
  </w:num>
  <w:num w:numId="10" w16cid:durableId="2065717429">
    <w:abstractNumId w:val="2"/>
  </w:num>
  <w:num w:numId="11" w16cid:durableId="1730108766">
    <w:abstractNumId w:val="5"/>
  </w:num>
  <w:num w:numId="12" w16cid:durableId="614169010">
    <w:abstractNumId w:val="10"/>
  </w:num>
  <w:num w:numId="13" w16cid:durableId="825976755">
    <w:abstractNumId w:val="1"/>
  </w:num>
  <w:num w:numId="14" w16cid:durableId="1357730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080"/>
    <w:rsid w:val="000015EC"/>
    <w:rsid w:val="00002860"/>
    <w:rsid w:val="00007C34"/>
    <w:rsid w:val="000118D6"/>
    <w:rsid w:val="000150B3"/>
    <w:rsid w:val="00015B83"/>
    <w:rsid w:val="000227F4"/>
    <w:rsid w:val="00024F4D"/>
    <w:rsid w:val="0002613C"/>
    <w:rsid w:val="000306C3"/>
    <w:rsid w:val="00032371"/>
    <w:rsid w:val="00032948"/>
    <w:rsid w:val="000359AD"/>
    <w:rsid w:val="00042005"/>
    <w:rsid w:val="00044069"/>
    <w:rsid w:val="00054AA4"/>
    <w:rsid w:val="00054D19"/>
    <w:rsid w:val="000568C2"/>
    <w:rsid w:val="000600EB"/>
    <w:rsid w:val="00062532"/>
    <w:rsid w:val="00064DE8"/>
    <w:rsid w:val="00066A03"/>
    <w:rsid w:val="000671FA"/>
    <w:rsid w:val="000675B5"/>
    <w:rsid w:val="0007178C"/>
    <w:rsid w:val="000736EB"/>
    <w:rsid w:val="0008269A"/>
    <w:rsid w:val="00084696"/>
    <w:rsid w:val="0009075B"/>
    <w:rsid w:val="000A1547"/>
    <w:rsid w:val="000A6956"/>
    <w:rsid w:val="000B69F9"/>
    <w:rsid w:val="000C0635"/>
    <w:rsid w:val="000C3507"/>
    <w:rsid w:val="000C3EA1"/>
    <w:rsid w:val="000C4A94"/>
    <w:rsid w:val="000D09B9"/>
    <w:rsid w:val="000E5751"/>
    <w:rsid w:val="000F4D3D"/>
    <w:rsid w:val="0011521F"/>
    <w:rsid w:val="00115633"/>
    <w:rsid w:val="00136BA6"/>
    <w:rsid w:val="00136C30"/>
    <w:rsid w:val="00142569"/>
    <w:rsid w:val="0014422B"/>
    <w:rsid w:val="00151AE9"/>
    <w:rsid w:val="001521C8"/>
    <w:rsid w:val="0016543F"/>
    <w:rsid w:val="00171EC1"/>
    <w:rsid w:val="00184343"/>
    <w:rsid w:val="00196301"/>
    <w:rsid w:val="0019672F"/>
    <w:rsid w:val="001A0921"/>
    <w:rsid w:val="001A0AF1"/>
    <w:rsid w:val="001B27D7"/>
    <w:rsid w:val="001C280D"/>
    <w:rsid w:val="001C3326"/>
    <w:rsid w:val="001C7544"/>
    <w:rsid w:val="001D7C84"/>
    <w:rsid w:val="001E0974"/>
    <w:rsid w:val="001E1A0E"/>
    <w:rsid w:val="001E769B"/>
    <w:rsid w:val="001F3FE5"/>
    <w:rsid w:val="002011E9"/>
    <w:rsid w:val="00205B3F"/>
    <w:rsid w:val="00207665"/>
    <w:rsid w:val="0021058E"/>
    <w:rsid w:val="002111AF"/>
    <w:rsid w:val="00232AA5"/>
    <w:rsid w:val="00232E89"/>
    <w:rsid w:val="0024128F"/>
    <w:rsid w:val="002421CA"/>
    <w:rsid w:val="00242768"/>
    <w:rsid w:val="00244E43"/>
    <w:rsid w:val="00245D78"/>
    <w:rsid w:val="002472D5"/>
    <w:rsid w:val="00265141"/>
    <w:rsid w:val="00280CE2"/>
    <w:rsid w:val="0028119F"/>
    <w:rsid w:val="002813F8"/>
    <w:rsid w:val="00281935"/>
    <w:rsid w:val="00283A91"/>
    <w:rsid w:val="00285F2E"/>
    <w:rsid w:val="00286E09"/>
    <w:rsid w:val="002949C0"/>
    <w:rsid w:val="00294B3B"/>
    <w:rsid w:val="00295792"/>
    <w:rsid w:val="002A2786"/>
    <w:rsid w:val="002A35FC"/>
    <w:rsid w:val="002A40F1"/>
    <w:rsid w:val="002A7E73"/>
    <w:rsid w:val="002B18E7"/>
    <w:rsid w:val="002B32D6"/>
    <w:rsid w:val="002B5D51"/>
    <w:rsid w:val="002B6076"/>
    <w:rsid w:val="002C1729"/>
    <w:rsid w:val="002C7E08"/>
    <w:rsid w:val="002E03A6"/>
    <w:rsid w:val="002E4354"/>
    <w:rsid w:val="002F456F"/>
    <w:rsid w:val="002F551C"/>
    <w:rsid w:val="002F579A"/>
    <w:rsid w:val="00301092"/>
    <w:rsid w:val="0030403B"/>
    <w:rsid w:val="003057C9"/>
    <w:rsid w:val="00305A92"/>
    <w:rsid w:val="003101A9"/>
    <w:rsid w:val="00310994"/>
    <w:rsid w:val="00311610"/>
    <w:rsid w:val="00317262"/>
    <w:rsid w:val="003234C1"/>
    <w:rsid w:val="00331697"/>
    <w:rsid w:val="00334947"/>
    <w:rsid w:val="00335859"/>
    <w:rsid w:val="003401FD"/>
    <w:rsid w:val="003439B0"/>
    <w:rsid w:val="00346204"/>
    <w:rsid w:val="00353530"/>
    <w:rsid w:val="003549C0"/>
    <w:rsid w:val="00356D17"/>
    <w:rsid w:val="00362FCF"/>
    <w:rsid w:val="00367463"/>
    <w:rsid w:val="00367A2F"/>
    <w:rsid w:val="00370038"/>
    <w:rsid w:val="00375AAC"/>
    <w:rsid w:val="0037670A"/>
    <w:rsid w:val="00383127"/>
    <w:rsid w:val="00383708"/>
    <w:rsid w:val="0038588A"/>
    <w:rsid w:val="00387C35"/>
    <w:rsid w:val="00390E34"/>
    <w:rsid w:val="00392D39"/>
    <w:rsid w:val="00393685"/>
    <w:rsid w:val="0039554D"/>
    <w:rsid w:val="00395782"/>
    <w:rsid w:val="003A1080"/>
    <w:rsid w:val="003A7AF4"/>
    <w:rsid w:val="003B0A84"/>
    <w:rsid w:val="003B1140"/>
    <w:rsid w:val="003B29F8"/>
    <w:rsid w:val="003B4F51"/>
    <w:rsid w:val="003C4212"/>
    <w:rsid w:val="003C5C4D"/>
    <w:rsid w:val="003D2625"/>
    <w:rsid w:val="003D4790"/>
    <w:rsid w:val="003D6B25"/>
    <w:rsid w:val="003E11B1"/>
    <w:rsid w:val="003E12A3"/>
    <w:rsid w:val="003E2285"/>
    <w:rsid w:val="003F7D6A"/>
    <w:rsid w:val="003F7F66"/>
    <w:rsid w:val="00401A3D"/>
    <w:rsid w:val="00401AFC"/>
    <w:rsid w:val="00407E86"/>
    <w:rsid w:val="0041209E"/>
    <w:rsid w:val="004141A2"/>
    <w:rsid w:val="00415D38"/>
    <w:rsid w:val="00424CC9"/>
    <w:rsid w:val="00430AE2"/>
    <w:rsid w:val="00437DF8"/>
    <w:rsid w:val="00447A4F"/>
    <w:rsid w:val="00453B63"/>
    <w:rsid w:val="00465BB9"/>
    <w:rsid w:val="00466FA8"/>
    <w:rsid w:val="00476408"/>
    <w:rsid w:val="004817BB"/>
    <w:rsid w:val="00481B30"/>
    <w:rsid w:val="00484820"/>
    <w:rsid w:val="004956A4"/>
    <w:rsid w:val="00495719"/>
    <w:rsid w:val="00495904"/>
    <w:rsid w:val="004976FF"/>
    <w:rsid w:val="004A417D"/>
    <w:rsid w:val="004B4403"/>
    <w:rsid w:val="004B4935"/>
    <w:rsid w:val="004C07E7"/>
    <w:rsid w:val="004D787E"/>
    <w:rsid w:val="004E19E9"/>
    <w:rsid w:val="004E336B"/>
    <w:rsid w:val="004E508E"/>
    <w:rsid w:val="0050323A"/>
    <w:rsid w:val="0051171E"/>
    <w:rsid w:val="0051172C"/>
    <w:rsid w:val="00511858"/>
    <w:rsid w:val="00516A21"/>
    <w:rsid w:val="005175E2"/>
    <w:rsid w:val="00520646"/>
    <w:rsid w:val="005314C8"/>
    <w:rsid w:val="00534743"/>
    <w:rsid w:val="005347EA"/>
    <w:rsid w:val="00536F74"/>
    <w:rsid w:val="00545413"/>
    <w:rsid w:val="00545708"/>
    <w:rsid w:val="00545EA1"/>
    <w:rsid w:val="00553863"/>
    <w:rsid w:val="00553B8B"/>
    <w:rsid w:val="00554F18"/>
    <w:rsid w:val="00561C3D"/>
    <w:rsid w:val="00584F90"/>
    <w:rsid w:val="00587511"/>
    <w:rsid w:val="005915DF"/>
    <w:rsid w:val="00592BB6"/>
    <w:rsid w:val="005955E1"/>
    <w:rsid w:val="00597289"/>
    <w:rsid w:val="005B33AB"/>
    <w:rsid w:val="005B367E"/>
    <w:rsid w:val="005C1F2F"/>
    <w:rsid w:val="005C2F02"/>
    <w:rsid w:val="005C67B4"/>
    <w:rsid w:val="005D5893"/>
    <w:rsid w:val="005E6830"/>
    <w:rsid w:val="005E707C"/>
    <w:rsid w:val="005F00EA"/>
    <w:rsid w:val="005F3499"/>
    <w:rsid w:val="005F44C0"/>
    <w:rsid w:val="005F68EF"/>
    <w:rsid w:val="0060234E"/>
    <w:rsid w:val="0060256C"/>
    <w:rsid w:val="006062C4"/>
    <w:rsid w:val="006063B7"/>
    <w:rsid w:val="0061194C"/>
    <w:rsid w:val="006125A0"/>
    <w:rsid w:val="00612D4E"/>
    <w:rsid w:val="00614160"/>
    <w:rsid w:val="00624245"/>
    <w:rsid w:val="00634938"/>
    <w:rsid w:val="00642A75"/>
    <w:rsid w:val="006437B4"/>
    <w:rsid w:val="00653860"/>
    <w:rsid w:val="00660E15"/>
    <w:rsid w:val="006650EF"/>
    <w:rsid w:val="006664A5"/>
    <w:rsid w:val="0067424B"/>
    <w:rsid w:val="0067500A"/>
    <w:rsid w:val="00692950"/>
    <w:rsid w:val="006930FD"/>
    <w:rsid w:val="006A2E8C"/>
    <w:rsid w:val="006A35AD"/>
    <w:rsid w:val="006A56EC"/>
    <w:rsid w:val="006A785D"/>
    <w:rsid w:val="006B4C86"/>
    <w:rsid w:val="006B567A"/>
    <w:rsid w:val="006B6279"/>
    <w:rsid w:val="006B74CB"/>
    <w:rsid w:val="006C4217"/>
    <w:rsid w:val="006C58C5"/>
    <w:rsid w:val="006C77F1"/>
    <w:rsid w:val="006D1234"/>
    <w:rsid w:val="006D36D5"/>
    <w:rsid w:val="006D64D7"/>
    <w:rsid w:val="006D6BA5"/>
    <w:rsid w:val="006E1252"/>
    <w:rsid w:val="006E1691"/>
    <w:rsid w:val="006E4605"/>
    <w:rsid w:val="006E6C43"/>
    <w:rsid w:val="006F5959"/>
    <w:rsid w:val="006F6FD6"/>
    <w:rsid w:val="0070406A"/>
    <w:rsid w:val="007064C1"/>
    <w:rsid w:val="00706866"/>
    <w:rsid w:val="00712E2A"/>
    <w:rsid w:val="007243FE"/>
    <w:rsid w:val="00724F0C"/>
    <w:rsid w:val="00741BB4"/>
    <w:rsid w:val="00744540"/>
    <w:rsid w:val="00746F40"/>
    <w:rsid w:val="00751C15"/>
    <w:rsid w:val="007547D5"/>
    <w:rsid w:val="007642F4"/>
    <w:rsid w:val="007655A2"/>
    <w:rsid w:val="00772CB9"/>
    <w:rsid w:val="007750CD"/>
    <w:rsid w:val="00775A82"/>
    <w:rsid w:val="007776DB"/>
    <w:rsid w:val="00781390"/>
    <w:rsid w:val="00791905"/>
    <w:rsid w:val="00793561"/>
    <w:rsid w:val="0079479A"/>
    <w:rsid w:val="00796B70"/>
    <w:rsid w:val="007B0EBE"/>
    <w:rsid w:val="007B304E"/>
    <w:rsid w:val="007B33F6"/>
    <w:rsid w:val="007C31E3"/>
    <w:rsid w:val="007C56DC"/>
    <w:rsid w:val="007D04D5"/>
    <w:rsid w:val="007D449F"/>
    <w:rsid w:val="007D4C35"/>
    <w:rsid w:val="007E2ABF"/>
    <w:rsid w:val="007F3F94"/>
    <w:rsid w:val="008012DC"/>
    <w:rsid w:val="008053A4"/>
    <w:rsid w:val="00812ABB"/>
    <w:rsid w:val="00824EAB"/>
    <w:rsid w:val="008318C1"/>
    <w:rsid w:val="00835D9B"/>
    <w:rsid w:val="00840AE2"/>
    <w:rsid w:val="008441C9"/>
    <w:rsid w:val="00845145"/>
    <w:rsid w:val="00845972"/>
    <w:rsid w:val="008543A9"/>
    <w:rsid w:val="00857A96"/>
    <w:rsid w:val="00862BF1"/>
    <w:rsid w:val="00862D58"/>
    <w:rsid w:val="00870837"/>
    <w:rsid w:val="008730A8"/>
    <w:rsid w:val="008739E7"/>
    <w:rsid w:val="00875284"/>
    <w:rsid w:val="00876456"/>
    <w:rsid w:val="008767AE"/>
    <w:rsid w:val="00884BB2"/>
    <w:rsid w:val="00885470"/>
    <w:rsid w:val="00891BF5"/>
    <w:rsid w:val="00897950"/>
    <w:rsid w:val="008B240A"/>
    <w:rsid w:val="008B3519"/>
    <w:rsid w:val="008C1080"/>
    <w:rsid w:val="008E45D4"/>
    <w:rsid w:val="008F1308"/>
    <w:rsid w:val="008F34C5"/>
    <w:rsid w:val="008F3722"/>
    <w:rsid w:val="008F7DC2"/>
    <w:rsid w:val="00901B31"/>
    <w:rsid w:val="0090528C"/>
    <w:rsid w:val="00905DDA"/>
    <w:rsid w:val="00913A03"/>
    <w:rsid w:val="009148A4"/>
    <w:rsid w:val="009234EF"/>
    <w:rsid w:val="0093738D"/>
    <w:rsid w:val="00940C3E"/>
    <w:rsid w:val="009412FF"/>
    <w:rsid w:val="00941BF4"/>
    <w:rsid w:val="00941D69"/>
    <w:rsid w:val="00942B9D"/>
    <w:rsid w:val="00943974"/>
    <w:rsid w:val="00954980"/>
    <w:rsid w:val="0095542C"/>
    <w:rsid w:val="00964D0D"/>
    <w:rsid w:val="00965468"/>
    <w:rsid w:val="00976314"/>
    <w:rsid w:val="00981EC9"/>
    <w:rsid w:val="009826DE"/>
    <w:rsid w:val="009856EF"/>
    <w:rsid w:val="00985B7D"/>
    <w:rsid w:val="009928AD"/>
    <w:rsid w:val="00994455"/>
    <w:rsid w:val="00997B51"/>
    <w:rsid w:val="009B56A0"/>
    <w:rsid w:val="009B63F3"/>
    <w:rsid w:val="009C1F37"/>
    <w:rsid w:val="009C3C67"/>
    <w:rsid w:val="009C6991"/>
    <w:rsid w:val="009C7675"/>
    <w:rsid w:val="009E19B1"/>
    <w:rsid w:val="009F3199"/>
    <w:rsid w:val="009F449F"/>
    <w:rsid w:val="00A0529E"/>
    <w:rsid w:val="00A13D18"/>
    <w:rsid w:val="00A13D66"/>
    <w:rsid w:val="00A17840"/>
    <w:rsid w:val="00A25F1F"/>
    <w:rsid w:val="00A2719A"/>
    <w:rsid w:val="00A40E6C"/>
    <w:rsid w:val="00A44811"/>
    <w:rsid w:val="00A45FA5"/>
    <w:rsid w:val="00A46059"/>
    <w:rsid w:val="00A47C01"/>
    <w:rsid w:val="00A5585F"/>
    <w:rsid w:val="00A665D6"/>
    <w:rsid w:val="00A6679E"/>
    <w:rsid w:val="00A66998"/>
    <w:rsid w:val="00A7416B"/>
    <w:rsid w:val="00A81D71"/>
    <w:rsid w:val="00A852DF"/>
    <w:rsid w:val="00A855C5"/>
    <w:rsid w:val="00A908D4"/>
    <w:rsid w:val="00A928D2"/>
    <w:rsid w:val="00A94E52"/>
    <w:rsid w:val="00A9527A"/>
    <w:rsid w:val="00AA1F42"/>
    <w:rsid w:val="00AA73D3"/>
    <w:rsid w:val="00AA7997"/>
    <w:rsid w:val="00AB0D90"/>
    <w:rsid w:val="00AB2708"/>
    <w:rsid w:val="00AB6EC7"/>
    <w:rsid w:val="00AE2EF3"/>
    <w:rsid w:val="00AE305D"/>
    <w:rsid w:val="00AE33B5"/>
    <w:rsid w:val="00AE634F"/>
    <w:rsid w:val="00B00011"/>
    <w:rsid w:val="00B012CB"/>
    <w:rsid w:val="00B03666"/>
    <w:rsid w:val="00B0501A"/>
    <w:rsid w:val="00B13A55"/>
    <w:rsid w:val="00B15A61"/>
    <w:rsid w:val="00B16C85"/>
    <w:rsid w:val="00B213F3"/>
    <w:rsid w:val="00B21D2A"/>
    <w:rsid w:val="00B27004"/>
    <w:rsid w:val="00B321F0"/>
    <w:rsid w:val="00B326EE"/>
    <w:rsid w:val="00B3350D"/>
    <w:rsid w:val="00B409CE"/>
    <w:rsid w:val="00B42938"/>
    <w:rsid w:val="00B429E8"/>
    <w:rsid w:val="00B50952"/>
    <w:rsid w:val="00B53B92"/>
    <w:rsid w:val="00B61515"/>
    <w:rsid w:val="00B61CD3"/>
    <w:rsid w:val="00B65F39"/>
    <w:rsid w:val="00B755E7"/>
    <w:rsid w:val="00B77EFF"/>
    <w:rsid w:val="00B8165C"/>
    <w:rsid w:val="00B82DD2"/>
    <w:rsid w:val="00B84363"/>
    <w:rsid w:val="00B8646B"/>
    <w:rsid w:val="00B9011A"/>
    <w:rsid w:val="00B90B1D"/>
    <w:rsid w:val="00B94836"/>
    <w:rsid w:val="00BA24DB"/>
    <w:rsid w:val="00BA69BF"/>
    <w:rsid w:val="00BB35B0"/>
    <w:rsid w:val="00BB4F73"/>
    <w:rsid w:val="00BB6230"/>
    <w:rsid w:val="00BB6408"/>
    <w:rsid w:val="00BB6F30"/>
    <w:rsid w:val="00BC0C24"/>
    <w:rsid w:val="00BC4C98"/>
    <w:rsid w:val="00BD0055"/>
    <w:rsid w:val="00BD5358"/>
    <w:rsid w:val="00BE0297"/>
    <w:rsid w:val="00BE0ED0"/>
    <w:rsid w:val="00BE2D09"/>
    <w:rsid w:val="00BE55EE"/>
    <w:rsid w:val="00BE5957"/>
    <w:rsid w:val="00BF64CD"/>
    <w:rsid w:val="00BF6B28"/>
    <w:rsid w:val="00C027C7"/>
    <w:rsid w:val="00C15E4F"/>
    <w:rsid w:val="00C17FE7"/>
    <w:rsid w:val="00C30175"/>
    <w:rsid w:val="00C364A7"/>
    <w:rsid w:val="00C367F9"/>
    <w:rsid w:val="00C42D83"/>
    <w:rsid w:val="00C474E5"/>
    <w:rsid w:val="00C516E7"/>
    <w:rsid w:val="00C52869"/>
    <w:rsid w:val="00C55035"/>
    <w:rsid w:val="00C5701D"/>
    <w:rsid w:val="00C64D76"/>
    <w:rsid w:val="00C64E55"/>
    <w:rsid w:val="00C708A0"/>
    <w:rsid w:val="00C74A9E"/>
    <w:rsid w:val="00C77AF3"/>
    <w:rsid w:val="00C80791"/>
    <w:rsid w:val="00C91570"/>
    <w:rsid w:val="00C942A1"/>
    <w:rsid w:val="00C94823"/>
    <w:rsid w:val="00CA065C"/>
    <w:rsid w:val="00CA4BA5"/>
    <w:rsid w:val="00CB5B62"/>
    <w:rsid w:val="00CC5FF6"/>
    <w:rsid w:val="00CD40E9"/>
    <w:rsid w:val="00CD7128"/>
    <w:rsid w:val="00CE0B4D"/>
    <w:rsid w:val="00CE188C"/>
    <w:rsid w:val="00CE2781"/>
    <w:rsid w:val="00CE340E"/>
    <w:rsid w:val="00CE45BA"/>
    <w:rsid w:val="00CE4A48"/>
    <w:rsid w:val="00CE4BF0"/>
    <w:rsid w:val="00CF2F9C"/>
    <w:rsid w:val="00CF6011"/>
    <w:rsid w:val="00CF79F2"/>
    <w:rsid w:val="00D002EA"/>
    <w:rsid w:val="00D10758"/>
    <w:rsid w:val="00D107C1"/>
    <w:rsid w:val="00D115B5"/>
    <w:rsid w:val="00D1221D"/>
    <w:rsid w:val="00D125FE"/>
    <w:rsid w:val="00D132BE"/>
    <w:rsid w:val="00D2566B"/>
    <w:rsid w:val="00D34AF8"/>
    <w:rsid w:val="00D35125"/>
    <w:rsid w:val="00D3640F"/>
    <w:rsid w:val="00D42731"/>
    <w:rsid w:val="00D4512E"/>
    <w:rsid w:val="00D50D62"/>
    <w:rsid w:val="00D52F86"/>
    <w:rsid w:val="00D54BD2"/>
    <w:rsid w:val="00D56540"/>
    <w:rsid w:val="00D633A0"/>
    <w:rsid w:val="00D63AB6"/>
    <w:rsid w:val="00D64E20"/>
    <w:rsid w:val="00D65616"/>
    <w:rsid w:val="00D67828"/>
    <w:rsid w:val="00D71B91"/>
    <w:rsid w:val="00D741EB"/>
    <w:rsid w:val="00D80EE0"/>
    <w:rsid w:val="00D85695"/>
    <w:rsid w:val="00D979F7"/>
    <w:rsid w:val="00DA069C"/>
    <w:rsid w:val="00DA20F6"/>
    <w:rsid w:val="00DA70C3"/>
    <w:rsid w:val="00DB1329"/>
    <w:rsid w:val="00DC1B8D"/>
    <w:rsid w:val="00DC43F8"/>
    <w:rsid w:val="00DD034C"/>
    <w:rsid w:val="00DD2CF2"/>
    <w:rsid w:val="00DD421E"/>
    <w:rsid w:val="00DE5EB1"/>
    <w:rsid w:val="00DF2ABA"/>
    <w:rsid w:val="00DF7A5E"/>
    <w:rsid w:val="00E0452C"/>
    <w:rsid w:val="00E10972"/>
    <w:rsid w:val="00E14E91"/>
    <w:rsid w:val="00E202BE"/>
    <w:rsid w:val="00E31B52"/>
    <w:rsid w:val="00E32F2B"/>
    <w:rsid w:val="00E35B3B"/>
    <w:rsid w:val="00E36593"/>
    <w:rsid w:val="00E44024"/>
    <w:rsid w:val="00E44101"/>
    <w:rsid w:val="00E50CFD"/>
    <w:rsid w:val="00E5519F"/>
    <w:rsid w:val="00E64F8B"/>
    <w:rsid w:val="00E67F60"/>
    <w:rsid w:val="00E7373E"/>
    <w:rsid w:val="00E75232"/>
    <w:rsid w:val="00E82FFC"/>
    <w:rsid w:val="00E86402"/>
    <w:rsid w:val="00E870DC"/>
    <w:rsid w:val="00E909E4"/>
    <w:rsid w:val="00E91411"/>
    <w:rsid w:val="00EA330B"/>
    <w:rsid w:val="00EB0F47"/>
    <w:rsid w:val="00EB1659"/>
    <w:rsid w:val="00EB2C38"/>
    <w:rsid w:val="00EC6D60"/>
    <w:rsid w:val="00ED4017"/>
    <w:rsid w:val="00ED5B46"/>
    <w:rsid w:val="00EE1FF5"/>
    <w:rsid w:val="00EE2479"/>
    <w:rsid w:val="00EF0460"/>
    <w:rsid w:val="00EF245F"/>
    <w:rsid w:val="00F04E2D"/>
    <w:rsid w:val="00F15439"/>
    <w:rsid w:val="00F17207"/>
    <w:rsid w:val="00F23142"/>
    <w:rsid w:val="00F25A7B"/>
    <w:rsid w:val="00F35682"/>
    <w:rsid w:val="00F37151"/>
    <w:rsid w:val="00F42FBC"/>
    <w:rsid w:val="00F603C8"/>
    <w:rsid w:val="00F65D58"/>
    <w:rsid w:val="00F8343F"/>
    <w:rsid w:val="00F9373F"/>
    <w:rsid w:val="00F95B28"/>
    <w:rsid w:val="00F95D4B"/>
    <w:rsid w:val="00FA1A21"/>
    <w:rsid w:val="00FA2599"/>
    <w:rsid w:val="00FC0FEF"/>
    <w:rsid w:val="00FC1D2B"/>
    <w:rsid w:val="00FC1ED6"/>
    <w:rsid w:val="00FC4AC2"/>
    <w:rsid w:val="00FD369C"/>
    <w:rsid w:val="00FD658B"/>
    <w:rsid w:val="00FD76A3"/>
    <w:rsid w:val="00FF3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3A584"/>
  <w15:chartTrackingRefBased/>
  <w15:docId w15:val="{98DFDC5E-F160-4071-ACED-F69332D2B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7004"/>
    <w:pPr>
      <w:spacing w:line="259" w:lineRule="auto"/>
    </w:pPr>
    <w:rPr>
      <w:rFonts w:ascii="Georgia" w:hAnsi="Georgia"/>
      <w:kern w:val="0"/>
      <w:szCs w:val="22"/>
      <w14:ligatures w14:val="none"/>
    </w:rPr>
  </w:style>
  <w:style w:type="paragraph" w:styleId="Heading1">
    <w:name w:val="heading 1"/>
    <w:basedOn w:val="Normal"/>
    <w:next w:val="Normal"/>
    <w:link w:val="Heading1Char"/>
    <w:uiPriority w:val="9"/>
    <w:qFormat/>
    <w:rsid w:val="003A10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10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10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10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10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10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10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10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10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10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10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10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10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10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10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10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10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1080"/>
    <w:rPr>
      <w:rFonts w:eastAsiaTheme="majorEastAsia" w:cstheme="majorBidi"/>
      <w:color w:val="272727" w:themeColor="text1" w:themeTint="D8"/>
    </w:rPr>
  </w:style>
  <w:style w:type="paragraph" w:styleId="Title">
    <w:name w:val="Title"/>
    <w:basedOn w:val="Normal"/>
    <w:next w:val="Normal"/>
    <w:link w:val="TitleChar"/>
    <w:qFormat/>
    <w:rsid w:val="003A10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A10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10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10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1080"/>
    <w:pPr>
      <w:spacing w:before="160"/>
      <w:jc w:val="center"/>
    </w:pPr>
    <w:rPr>
      <w:i/>
      <w:iCs/>
      <w:color w:val="404040" w:themeColor="text1" w:themeTint="BF"/>
    </w:rPr>
  </w:style>
  <w:style w:type="character" w:customStyle="1" w:styleId="QuoteChar">
    <w:name w:val="Quote Char"/>
    <w:basedOn w:val="DefaultParagraphFont"/>
    <w:link w:val="Quote"/>
    <w:uiPriority w:val="29"/>
    <w:rsid w:val="003A1080"/>
    <w:rPr>
      <w:i/>
      <w:iCs/>
      <w:color w:val="404040" w:themeColor="text1" w:themeTint="BF"/>
    </w:rPr>
  </w:style>
  <w:style w:type="paragraph" w:styleId="ListParagraph">
    <w:name w:val="List Paragraph"/>
    <w:basedOn w:val="Normal"/>
    <w:uiPriority w:val="34"/>
    <w:qFormat/>
    <w:rsid w:val="003A1080"/>
    <w:pPr>
      <w:ind w:left="720"/>
      <w:contextualSpacing/>
    </w:pPr>
  </w:style>
  <w:style w:type="character" w:styleId="IntenseEmphasis">
    <w:name w:val="Intense Emphasis"/>
    <w:basedOn w:val="DefaultParagraphFont"/>
    <w:uiPriority w:val="21"/>
    <w:qFormat/>
    <w:rsid w:val="003A1080"/>
    <w:rPr>
      <w:i/>
      <w:iCs/>
      <w:color w:val="0F4761" w:themeColor="accent1" w:themeShade="BF"/>
    </w:rPr>
  </w:style>
  <w:style w:type="paragraph" w:styleId="IntenseQuote">
    <w:name w:val="Intense Quote"/>
    <w:basedOn w:val="Normal"/>
    <w:next w:val="Normal"/>
    <w:link w:val="IntenseQuoteChar"/>
    <w:uiPriority w:val="30"/>
    <w:qFormat/>
    <w:rsid w:val="003A10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1080"/>
    <w:rPr>
      <w:i/>
      <w:iCs/>
      <w:color w:val="0F4761" w:themeColor="accent1" w:themeShade="BF"/>
    </w:rPr>
  </w:style>
  <w:style w:type="character" w:styleId="IntenseReference">
    <w:name w:val="Intense Reference"/>
    <w:basedOn w:val="DefaultParagraphFont"/>
    <w:uiPriority w:val="32"/>
    <w:qFormat/>
    <w:rsid w:val="003A1080"/>
    <w:rPr>
      <w:b/>
      <w:bCs/>
      <w:smallCaps/>
      <w:color w:val="0F4761" w:themeColor="accent1" w:themeShade="BF"/>
      <w:spacing w:val="5"/>
    </w:rPr>
  </w:style>
  <w:style w:type="paragraph" w:styleId="Header">
    <w:name w:val="header"/>
    <w:basedOn w:val="Normal"/>
    <w:link w:val="HeaderChar"/>
    <w:uiPriority w:val="99"/>
    <w:unhideWhenUsed/>
    <w:rsid w:val="00305A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5A92"/>
    <w:rPr>
      <w:rFonts w:ascii="Georgia" w:hAnsi="Georgia"/>
      <w:kern w:val="0"/>
      <w:szCs w:val="22"/>
      <w14:ligatures w14:val="none"/>
    </w:rPr>
  </w:style>
  <w:style w:type="paragraph" w:styleId="Footer">
    <w:name w:val="footer"/>
    <w:basedOn w:val="Normal"/>
    <w:link w:val="FooterChar"/>
    <w:uiPriority w:val="99"/>
    <w:unhideWhenUsed/>
    <w:rsid w:val="00305A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5A92"/>
    <w:rPr>
      <w:rFonts w:ascii="Georgia" w:hAnsi="Georgia"/>
      <w:kern w:val="0"/>
      <w:szCs w:val="22"/>
      <w14:ligatures w14:val="none"/>
    </w:rPr>
  </w:style>
  <w:style w:type="paragraph" w:customStyle="1" w:styleId="pasbody1">
    <w:name w:val="pasbody1"/>
    <w:basedOn w:val="Normal"/>
    <w:link w:val="pasbody1Char"/>
    <w:rsid w:val="00C55035"/>
    <w:pPr>
      <w:spacing w:before="240" w:after="240" w:line="240" w:lineRule="auto"/>
      <w:ind w:left="792"/>
    </w:pPr>
    <w:rPr>
      <w:rFonts w:ascii="Verdana" w:eastAsia="Times New Roman" w:hAnsi="Verdana" w:cs="Times New Roman"/>
      <w:sz w:val="22"/>
      <w:szCs w:val="24"/>
    </w:rPr>
  </w:style>
  <w:style w:type="character" w:customStyle="1" w:styleId="pasbody1Char">
    <w:name w:val="pasbody1 Char"/>
    <w:basedOn w:val="DefaultParagraphFont"/>
    <w:link w:val="pasbody1"/>
    <w:rsid w:val="00C55035"/>
    <w:rPr>
      <w:rFonts w:ascii="Verdana" w:eastAsia="Times New Roman" w:hAnsi="Verdana" w:cs="Times New Roman"/>
      <w:kern w:val="0"/>
      <w:sz w:val="22"/>
      <w14:ligatures w14:val="none"/>
    </w:rPr>
  </w:style>
  <w:style w:type="character" w:styleId="Hyperlink">
    <w:name w:val="Hyperlink"/>
    <w:basedOn w:val="DefaultParagraphFont"/>
    <w:uiPriority w:val="99"/>
    <w:unhideWhenUsed/>
    <w:rsid w:val="00FA1A21"/>
    <w:rPr>
      <w:color w:val="467886" w:themeColor="hyperlink"/>
      <w:u w:val="single"/>
    </w:rPr>
  </w:style>
  <w:style w:type="paragraph" w:styleId="NormalWeb">
    <w:name w:val="Normal (Web)"/>
    <w:basedOn w:val="Normal"/>
    <w:semiHidden/>
    <w:rsid w:val="008012DC"/>
    <w:pPr>
      <w:spacing w:before="100" w:beforeAutospacing="1" w:after="100" w:afterAutospacing="1" w:line="240" w:lineRule="auto"/>
    </w:pPr>
    <w:rPr>
      <w:rFonts w:ascii="Arial Unicode MS" w:eastAsia="Arial Unicode MS" w:hAnsi="Arial Unicode MS" w:cs="Arial Unicode MS"/>
      <w:color w:val="DAA520"/>
      <w:szCs w:val="24"/>
    </w:rPr>
  </w:style>
  <w:style w:type="character" w:styleId="Strong">
    <w:name w:val="Strong"/>
    <w:uiPriority w:val="22"/>
    <w:qFormat/>
    <w:rsid w:val="00CE45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ucation@asp2steamacademy.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sp2steam.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D9544-C20C-476C-9C47-F54980502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14</Pages>
  <Words>3333</Words>
  <Characters>19000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 Ferguson</dc:creator>
  <cp:keywords/>
  <dc:description/>
  <cp:lastModifiedBy>Tanya Ferguson</cp:lastModifiedBy>
  <cp:revision>533</cp:revision>
  <dcterms:created xsi:type="dcterms:W3CDTF">2025-01-15T16:39:00Z</dcterms:created>
  <dcterms:modified xsi:type="dcterms:W3CDTF">2025-09-04T16:27:00Z</dcterms:modified>
</cp:coreProperties>
</file>